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0CD5">
      <w:pPr>
        <w:spacing w:line="560" w:lineRule="exact"/>
        <w:rPr>
          <w:rFonts w:hint="default" w:ascii="Times New Roman" w:hAnsi="Times New Roman" w:eastAsia="黑体" w:cs="Times New Roman"/>
          <w:szCs w:val="32"/>
        </w:rPr>
      </w:pPr>
      <w:bookmarkStart w:id="0" w:name="_GoBack"/>
      <w:r>
        <w:rPr>
          <w:rFonts w:hint="default" w:ascii="Times New Roman" w:hAnsi="Times New Roman" w:eastAsia="黑体" w:cs="Times New Roman"/>
          <w:szCs w:val="32"/>
        </w:rPr>
        <w:t>附件1-1</w:t>
      </w:r>
    </w:p>
    <w:p w14:paraId="55723A24">
      <w:pPr>
        <w:rPr>
          <w:rFonts w:hint="default" w:ascii="Times New Roman" w:hAnsi="Times New Roman" w:cs="Times New Roman"/>
        </w:rPr>
      </w:pPr>
    </w:p>
    <w:p w14:paraId="77AE538D">
      <w:pPr>
        <w:rPr>
          <w:rFonts w:hint="default" w:ascii="Times New Roman" w:hAnsi="Times New Roman" w:cs="Times New Roman"/>
        </w:rPr>
      </w:pPr>
    </w:p>
    <w:p w14:paraId="2CEC1083">
      <w:pPr>
        <w:rPr>
          <w:rFonts w:hint="default" w:ascii="Times New Roman" w:hAnsi="Times New Roman" w:cs="Times New Roman"/>
        </w:rPr>
      </w:pPr>
    </w:p>
    <w:p w14:paraId="2C90A8C8">
      <w:pPr>
        <w:rPr>
          <w:rFonts w:hint="default" w:ascii="Times New Roman" w:hAnsi="Times New Roman" w:cs="Times New Roman"/>
        </w:rPr>
      </w:pPr>
    </w:p>
    <w:p w14:paraId="583F2BFF">
      <w:pPr>
        <w:rPr>
          <w:rFonts w:hint="default" w:ascii="Times New Roman" w:hAnsi="Times New Roman" w:cs="Times New Roman"/>
        </w:rPr>
      </w:pPr>
    </w:p>
    <w:p w14:paraId="64B78299">
      <w:pPr>
        <w:rPr>
          <w:rFonts w:hint="default" w:ascii="Times New Roman" w:hAnsi="Times New Roman" w:cs="Times New Roman"/>
        </w:rPr>
      </w:pPr>
    </w:p>
    <w:p w14:paraId="30E1ECAB">
      <w:pPr>
        <w:rPr>
          <w:rFonts w:hint="default" w:ascii="Times New Roman" w:hAnsi="Times New Roman" w:cs="Times New Roman"/>
        </w:rPr>
      </w:pPr>
    </w:p>
    <w:p w14:paraId="1EBB48B1">
      <w:pPr>
        <w:rPr>
          <w:rFonts w:hint="default" w:ascii="Times New Roman" w:hAnsi="Times New Roman" w:cs="Times New Roman"/>
        </w:rPr>
      </w:pPr>
    </w:p>
    <w:p w14:paraId="6AA7AFCA">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医疗保障局</w:t>
      </w:r>
      <w:r>
        <w:rPr>
          <w:rFonts w:hint="default" w:ascii="Times New Roman" w:hAnsi="Times New Roman" w:eastAsia="华文中宋" w:cs="Times New Roman"/>
          <w:b/>
          <w:sz w:val="44"/>
          <w:szCs w:val="44"/>
        </w:rPr>
        <w:t>2025年部门预算</w:t>
      </w:r>
    </w:p>
    <w:p w14:paraId="4B3D9DB7">
      <w:pPr>
        <w:rPr>
          <w:rFonts w:hint="default" w:ascii="Times New Roman" w:hAnsi="Times New Roman" w:cs="Times New Roman"/>
        </w:rPr>
      </w:pPr>
    </w:p>
    <w:p w14:paraId="3515C4FF">
      <w:pPr>
        <w:rPr>
          <w:rFonts w:hint="default" w:ascii="Times New Roman" w:hAnsi="Times New Roman" w:cs="Times New Roman"/>
        </w:rPr>
      </w:pPr>
    </w:p>
    <w:p w14:paraId="2C2AAA34">
      <w:pPr>
        <w:rPr>
          <w:rFonts w:hint="default" w:ascii="Times New Roman" w:hAnsi="Times New Roman" w:cs="Times New Roman"/>
        </w:rPr>
      </w:pPr>
    </w:p>
    <w:p w14:paraId="38AB7A31">
      <w:pPr>
        <w:rPr>
          <w:rFonts w:hint="default" w:ascii="Times New Roman" w:hAnsi="Times New Roman" w:cs="Times New Roman"/>
        </w:rPr>
      </w:pPr>
    </w:p>
    <w:p w14:paraId="077D188D">
      <w:pPr>
        <w:rPr>
          <w:rFonts w:hint="default" w:ascii="Times New Roman" w:hAnsi="Times New Roman" w:cs="Times New Roman"/>
        </w:rPr>
      </w:pPr>
    </w:p>
    <w:p w14:paraId="0B4896D3">
      <w:pPr>
        <w:rPr>
          <w:rFonts w:hint="default" w:ascii="Times New Roman" w:hAnsi="Times New Roman" w:cs="Times New Roman"/>
        </w:rPr>
      </w:pPr>
    </w:p>
    <w:p w14:paraId="23FD3D0E">
      <w:pPr>
        <w:rPr>
          <w:rFonts w:hint="default" w:ascii="Times New Roman" w:hAnsi="Times New Roman" w:cs="Times New Roman"/>
        </w:rPr>
      </w:pPr>
    </w:p>
    <w:p w14:paraId="2EE80BE8">
      <w:pPr>
        <w:rPr>
          <w:rFonts w:hint="default" w:ascii="Times New Roman" w:hAnsi="Times New Roman" w:cs="Times New Roman"/>
        </w:rPr>
      </w:pPr>
    </w:p>
    <w:p w14:paraId="3EF700F0">
      <w:pPr>
        <w:rPr>
          <w:rFonts w:hint="default" w:ascii="Times New Roman" w:hAnsi="Times New Roman" w:cs="Times New Roman"/>
        </w:rPr>
      </w:pPr>
    </w:p>
    <w:p w14:paraId="69EAF65E">
      <w:pPr>
        <w:rPr>
          <w:rFonts w:hint="default" w:ascii="Times New Roman" w:hAnsi="Times New Roman" w:cs="Times New Roman"/>
        </w:rPr>
      </w:pPr>
    </w:p>
    <w:p w14:paraId="0AE21AA1">
      <w:pPr>
        <w:rPr>
          <w:rFonts w:hint="default" w:ascii="Times New Roman" w:hAnsi="Times New Roman" w:cs="Times New Roman"/>
        </w:rPr>
      </w:pPr>
    </w:p>
    <w:p w14:paraId="74BD7356">
      <w:pPr>
        <w:rPr>
          <w:rFonts w:hint="default" w:ascii="Times New Roman" w:hAnsi="Times New Roman" w:cs="Times New Roman"/>
        </w:rPr>
      </w:pPr>
    </w:p>
    <w:p w14:paraId="086DEFE9">
      <w:pPr>
        <w:rPr>
          <w:rFonts w:hint="default" w:ascii="Times New Roman" w:hAnsi="Times New Roman" w:cs="Times New Roman"/>
        </w:rPr>
      </w:pPr>
    </w:p>
    <w:p w14:paraId="467E5BF7">
      <w:pPr>
        <w:rPr>
          <w:rFonts w:hint="default" w:ascii="Times New Roman" w:hAnsi="Times New Roman" w:cs="Times New Roman"/>
        </w:rPr>
      </w:pPr>
    </w:p>
    <w:p w14:paraId="4C422AE6">
      <w:pPr>
        <w:rPr>
          <w:rFonts w:hint="default" w:ascii="Times New Roman" w:hAnsi="Times New Roman" w:cs="Times New Roman"/>
        </w:rPr>
      </w:pPr>
    </w:p>
    <w:p w14:paraId="07808AB1">
      <w:pPr>
        <w:rPr>
          <w:rFonts w:hint="default" w:ascii="Times New Roman" w:hAnsi="Times New Roman" w:cs="Times New Roman"/>
        </w:rPr>
      </w:pPr>
    </w:p>
    <w:p w14:paraId="7D100F84">
      <w:pPr>
        <w:rPr>
          <w:rFonts w:hint="default" w:ascii="Times New Roman" w:hAnsi="Times New Roman" w:cs="Times New Roman"/>
        </w:rPr>
      </w:pPr>
    </w:p>
    <w:p w14:paraId="2E15E101">
      <w:pPr>
        <w:rPr>
          <w:rFonts w:hint="default" w:ascii="Times New Roman" w:hAnsi="Times New Roman" w:cs="Times New Roman"/>
        </w:rPr>
      </w:pPr>
    </w:p>
    <w:p w14:paraId="7B5CB2DD">
      <w:pPr>
        <w:rPr>
          <w:rFonts w:hint="default" w:ascii="Times New Roman" w:hAnsi="Times New Roman" w:cs="Times New Roman"/>
        </w:rPr>
      </w:pPr>
    </w:p>
    <w:p w14:paraId="1FF6EBDC">
      <w:pPr>
        <w:rPr>
          <w:rFonts w:hint="default" w:ascii="Times New Roman" w:hAnsi="Times New Roman" w:cs="Times New Roman"/>
        </w:rPr>
      </w:pPr>
    </w:p>
    <w:p w14:paraId="53B4CA3E">
      <w:pPr>
        <w:rPr>
          <w:rFonts w:hint="default" w:ascii="Times New Roman" w:hAnsi="Times New Roman" w:cs="Times New Roman"/>
        </w:rPr>
      </w:pPr>
    </w:p>
    <w:p w14:paraId="1848D0BE">
      <w:pPr>
        <w:rPr>
          <w:rFonts w:hint="default" w:ascii="Times New Roman" w:hAnsi="Times New Roman" w:cs="Times New Roman"/>
        </w:rPr>
      </w:pPr>
    </w:p>
    <w:p w14:paraId="06563404">
      <w:pPr>
        <w:pStyle w:val="5"/>
        <w:adjustRightInd w:val="0"/>
        <w:snapToGrid w:val="0"/>
        <w:spacing w:line="560" w:lineRule="exact"/>
        <w:jc w:val="center"/>
        <w:rPr>
          <w:rFonts w:hint="default" w:ascii="Times New Roman" w:hAnsi="Times New Roman" w:eastAsia="黑体" w:cs="Times New Roman"/>
          <w:bCs/>
          <w:sz w:val="44"/>
          <w:szCs w:val="44"/>
        </w:rPr>
      </w:pPr>
    </w:p>
    <w:p w14:paraId="54138B90">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33A28FFE">
      <w:pPr>
        <w:rPr>
          <w:rFonts w:hint="default" w:ascii="Times New Roman" w:hAnsi="Times New Roman" w:cs="Times New Roman"/>
        </w:rPr>
      </w:pPr>
    </w:p>
    <w:p w14:paraId="6FF2338F">
      <w:pPr>
        <w:rPr>
          <w:rFonts w:hint="default" w:ascii="Times New Roman" w:hAnsi="Times New Roman" w:cs="Times New Roman"/>
        </w:rPr>
      </w:pPr>
    </w:p>
    <w:p w14:paraId="145E9C31">
      <w:pPr>
        <w:pStyle w:val="5"/>
        <w:adjustRightInd w:val="0"/>
        <w:snapToGrid w:val="0"/>
        <w:spacing w:line="560" w:lineRule="exact"/>
        <w:jc w:val="center"/>
        <w:rPr>
          <w:rFonts w:hint="default" w:ascii="Times New Roman" w:hAnsi="Times New Roman" w:eastAsia="黑体" w:cs="Times New Roman"/>
          <w:bCs/>
          <w:sz w:val="44"/>
          <w:szCs w:val="44"/>
        </w:rPr>
      </w:pPr>
    </w:p>
    <w:p w14:paraId="510064F7">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626F059A">
      <w:pPr>
        <w:rPr>
          <w:rFonts w:hint="default" w:ascii="Times New Roman" w:hAnsi="Times New Roman" w:cs="Times New Roman"/>
        </w:rPr>
      </w:pPr>
    </w:p>
    <w:p w14:paraId="7DDD9F81">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概况</w:t>
      </w:r>
    </w:p>
    <w:p w14:paraId="28D087CD">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394A7301">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14:paraId="64F2BC2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35C3CB31">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预算表</w:t>
      </w:r>
    </w:p>
    <w:p w14:paraId="3F88BCB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2025年收支总表</w:t>
      </w:r>
    </w:p>
    <w:p w14:paraId="7596785F">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2025年收入总表</w:t>
      </w:r>
    </w:p>
    <w:p w14:paraId="598A4C0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2025年支出总表</w:t>
      </w:r>
    </w:p>
    <w:p w14:paraId="4A1AD9C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2025年财政拨款收支总表</w:t>
      </w:r>
    </w:p>
    <w:p w14:paraId="0A293CB1">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2025年一般公共预算支出表</w:t>
      </w:r>
    </w:p>
    <w:p w14:paraId="29349BA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2025年一般公共预算基本支出表</w:t>
      </w:r>
    </w:p>
    <w:p w14:paraId="53BEA2D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2025年政府性基金预算支出表</w:t>
      </w:r>
    </w:p>
    <w:p w14:paraId="33A7D6B2">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2025年国有资本经营预算支出表</w:t>
      </w:r>
    </w:p>
    <w:p w14:paraId="0251ABAD">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2025年项目支出表</w:t>
      </w:r>
    </w:p>
    <w:p w14:paraId="444BE28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2025年政府采购支出表</w:t>
      </w:r>
    </w:p>
    <w:p w14:paraId="2336C91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2025年政府购买服务支出表</w:t>
      </w:r>
    </w:p>
    <w:p w14:paraId="2993DEB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2025年通用资产配置支出表</w:t>
      </w:r>
    </w:p>
    <w:p w14:paraId="6F9EDA93">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14:paraId="1D066EE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139CCDA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13CE304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618023FF">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4174381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299C27A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10B5D86D">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26701BD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1AB4EF7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4A755B4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61DE3F9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0EF6F47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350A8FC1">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1F6A4B3A">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2902CC4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2025年部门预算纳入绩效考评项目表</w:t>
      </w:r>
    </w:p>
    <w:p w14:paraId="1FEB7F0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bCs/>
          <w:sz w:val="32"/>
          <w:szCs w:val="32"/>
        </w:rPr>
        <w:t>2025年部门预算专项资金管理清单（专栏公开）</w:t>
      </w:r>
    </w:p>
    <w:p w14:paraId="61E5B102">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14B153DF">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6904608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07CC981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385F282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4C950FAF">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概况</w:t>
      </w:r>
    </w:p>
    <w:p w14:paraId="26F2992D">
      <w:pPr>
        <w:rPr>
          <w:rFonts w:hint="default" w:ascii="Times New Roman" w:hAnsi="Times New Roman" w:cs="Times New Roman"/>
        </w:rPr>
      </w:pPr>
    </w:p>
    <w:p w14:paraId="00047A57">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57E1D5AA">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bCs/>
          <w:color w:val="000000" w:themeColor="text1"/>
          <w:sz w:val="32"/>
          <w:szCs w:val="32"/>
        </w:rPr>
        <w:t>（一）</w:t>
      </w:r>
      <w:r>
        <w:rPr>
          <w:rFonts w:hint="default" w:ascii="Times New Roman" w:hAnsi="Times New Roman" w:eastAsia="仿宋_GB2312" w:cs="Times New Roman"/>
          <w:color w:val="000000" w:themeColor="text1"/>
          <w:sz w:val="32"/>
        </w:rPr>
        <w:t>贯彻执行国家和省医疗保险、生育保险、医疗救助等医疗保障法律法规规章和政策规划标准，起草有关地方性法规规章草案，拟订有关政策、规划和标准并组织实施。</w:t>
      </w:r>
    </w:p>
    <w:p w14:paraId="5C6B47F8">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（二）</w:t>
      </w:r>
      <w:r>
        <w:rPr>
          <w:rFonts w:hint="default" w:ascii="Times New Roman" w:hAnsi="Times New Roman" w:eastAsia="仿宋_GB2312" w:cs="Times New Roman"/>
          <w:color w:val="000000" w:themeColor="text1"/>
          <w:sz w:val="32"/>
        </w:rPr>
        <w:t>贯彻落实省医疗保障基金监督管理办法，建立健全医疗保障基金安全防控机制，推进医疗保障基金支付方式改革。</w:t>
      </w:r>
    </w:p>
    <w:p w14:paraId="40EF8F7E">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（三）</w:t>
      </w:r>
      <w:r>
        <w:rPr>
          <w:rFonts w:hint="default" w:ascii="Times New Roman" w:hAnsi="Times New Roman" w:eastAsia="仿宋_GB2312" w:cs="Times New Roman"/>
          <w:color w:val="000000" w:themeColor="text1"/>
          <w:sz w:val="32"/>
        </w:rPr>
        <w:t>组织制定全市医疗保障筹资和待遇政策，完善动态调整机制，统筹城乡医疗保障待遇标准，建立健全与筹资水平相适应的待遇调整机制。组织实施长期护理保险制度改革。</w:t>
      </w:r>
    </w:p>
    <w:p w14:paraId="319CAAD5">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（四）</w:t>
      </w:r>
      <w:r>
        <w:rPr>
          <w:rFonts w:hint="default" w:ascii="Times New Roman" w:hAnsi="Times New Roman" w:eastAsia="仿宋_GB2312" w:cs="Times New Roman"/>
          <w:color w:val="000000" w:themeColor="text1"/>
          <w:sz w:val="32"/>
        </w:rPr>
        <w:t>贯彻落实全省城乡统一的药品、医用耗材、医疗服务项目、医疗服务设施等医保目录和支付标准，建立动态调整机制。</w:t>
      </w:r>
    </w:p>
    <w:p w14:paraId="2F6A5EC6">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（五）</w:t>
      </w:r>
      <w:r>
        <w:rPr>
          <w:rFonts w:hint="default" w:ascii="Times New Roman" w:hAnsi="Times New Roman" w:eastAsia="仿宋_GB2312" w:cs="Times New Roman"/>
          <w:color w:val="000000" w:themeColor="text1"/>
          <w:sz w:val="32"/>
        </w:rPr>
        <w:t>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14:paraId="4AC4E16D">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（六）</w:t>
      </w:r>
      <w:r>
        <w:rPr>
          <w:rFonts w:hint="default" w:ascii="Times New Roman" w:hAnsi="Times New Roman" w:eastAsia="仿宋_GB2312" w:cs="Times New Roman"/>
          <w:color w:val="000000" w:themeColor="text1"/>
          <w:sz w:val="32"/>
        </w:rPr>
        <w:t>贯彻落实药品、医用耗材的招标采购政策并监督实施，监督管理全市医疗卫生机构药品、医用设备、医用耗材集中采购工作，指导药品、医用耗材招标采购平台建设。</w:t>
      </w:r>
    </w:p>
    <w:p w14:paraId="74423F9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（七）</w:t>
      </w:r>
      <w:r>
        <w:rPr>
          <w:rFonts w:hint="default" w:ascii="Times New Roman" w:hAnsi="Times New Roman" w:eastAsia="仿宋_GB2312" w:cs="Times New Roman"/>
          <w:color w:val="000000" w:themeColor="text1"/>
          <w:sz w:val="32"/>
        </w:rPr>
        <w:t>制定定点医药机构协议和支付管理办法并组织实施，建立健全医疗保障信用评价体系和信息披露制度，监督管理纳入医保范围内的医疗服务行为和医疗费用，依法查处医疗保障领域违法违规行。</w:t>
      </w:r>
    </w:p>
    <w:p w14:paraId="2DC37BB3">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（八）</w:t>
      </w:r>
      <w:r>
        <w:rPr>
          <w:rFonts w:hint="default" w:ascii="Times New Roman" w:hAnsi="Times New Roman" w:eastAsia="仿宋_GB2312" w:cs="Times New Roman"/>
          <w:color w:val="000000" w:themeColor="text1"/>
          <w:sz w:val="32"/>
        </w:rPr>
        <w:t>负责医疗保障经办管理、公共服务体系和信息化建设，组织制定和完善异地就医管理和费用结算办法。建立健全医疗保障关系转移接续制度，开展医疗保障领域对外合作交流。</w:t>
      </w:r>
    </w:p>
    <w:p w14:paraId="5EE9627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（九）</w:t>
      </w:r>
      <w:r>
        <w:rPr>
          <w:rFonts w:hint="default" w:ascii="Times New Roman" w:hAnsi="Times New Roman" w:eastAsia="仿宋_GB2312" w:cs="Times New Roman"/>
          <w:color w:val="000000" w:themeColor="text1"/>
          <w:sz w:val="32"/>
        </w:rPr>
        <w:t>完成市委、市政府交办的其他任务。</w:t>
      </w:r>
    </w:p>
    <w:p w14:paraId="78150CCF">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w:t>
      </w:r>
      <w:r>
        <w:rPr>
          <w:rFonts w:hint="default" w:ascii="Times New Roman" w:hAnsi="Times New Roman" w:eastAsia="仿宋_GB2312" w:cs="Times New Roman"/>
          <w:color w:val="000000" w:themeColor="text1"/>
          <w:sz w:val="32"/>
        </w:rPr>
        <w:t>职能转变。市医疗保障局应完善全市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6B36B5EF">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（十一）</w:t>
      </w:r>
      <w:r>
        <w:rPr>
          <w:rFonts w:hint="default" w:ascii="Times New Roman" w:hAnsi="Times New Roman" w:eastAsia="仿宋_GB2312" w:cs="Times New Roman"/>
          <w:color w:val="000000" w:themeColor="text1"/>
          <w:sz w:val="32"/>
        </w:rPr>
        <w:t>与市卫生健康委员会的有关职责分工。市卫生健康委员会、市医疗保障局等部门在医疗、医保、医药等方面加强制度、政策衔接，建立沟通协商机制，协同推进改革，提高医疗资源使用效率和医疗保障水平。</w:t>
      </w:r>
    </w:p>
    <w:p w14:paraId="6A291FAA">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部门</w:t>
      </w:r>
      <w:r>
        <w:rPr>
          <w:rFonts w:hint="default" w:ascii="Times New Roman" w:hAnsi="Times New Roman" w:eastAsia="黑体" w:cs="Times New Roman"/>
          <w:bCs/>
          <w:sz w:val="32"/>
          <w:szCs w:val="32"/>
        </w:rPr>
        <w:t>预算构成</w:t>
      </w:r>
    </w:p>
    <w:p w14:paraId="389FD113">
      <w:pPr>
        <w:pStyle w:val="5"/>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医疗保障局</w:t>
      </w:r>
      <w:r>
        <w:rPr>
          <w:rFonts w:hint="default" w:ascii="Times New Roman" w:hAnsi="Times New Roman" w:eastAsia="仿宋_GB2312" w:cs="Times New Roman"/>
          <w:sz w:val="32"/>
          <w:szCs w:val="32"/>
        </w:rPr>
        <w:t>2025年度部门预算包括局本级预算和局下属单位预算，纳入部门预算编制范围的预算单位共</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4457"/>
        <w:gridCol w:w="3229"/>
      </w:tblGrid>
      <w:tr w14:paraId="1C3A23EE">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E690E7">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44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8A21B1">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3229" w:type="dxa"/>
            <w:tcBorders>
              <w:top w:val="single" w:color="auto" w:sz="8" w:space="0"/>
              <w:left w:val="nil"/>
              <w:bottom w:val="single" w:color="auto" w:sz="8" w:space="0"/>
              <w:right w:val="single" w:color="auto" w:sz="8" w:space="0"/>
            </w:tcBorders>
            <w:shd w:val="clear" w:color="auto" w:fill="FFFFFF"/>
            <w:vAlign w:val="center"/>
          </w:tcPr>
          <w:p w14:paraId="53221914">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单位性质</w:t>
            </w:r>
          </w:p>
        </w:tc>
      </w:tr>
      <w:tr w14:paraId="531574E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98DA49">
            <w:pPr>
              <w:pStyle w:val="5"/>
              <w:keepNext w:val="0"/>
              <w:keepLines w:val="0"/>
              <w:pageBreakBefore w:val="0"/>
              <w:wordWrap/>
              <w:topLinePunct w:val="0"/>
              <w:autoSpaceDN/>
              <w:bidi w:val="0"/>
              <w:adjustRightInd w:val="0"/>
              <w:snapToGrid w:val="0"/>
              <w:spacing w:before="0" w:beforeAutospacing="0" w:after="0" w:afterAutospacing="0" w:line="520" w:lineRule="exact"/>
              <w:jc w:val="center"/>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1</w:t>
            </w:r>
          </w:p>
        </w:tc>
        <w:tc>
          <w:tcPr>
            <w:tcW w:w="4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D045FE">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淮北市医疗保障局本级</w:t>
            </w:r>
          </w:p>
        </w:tc>
        <w:tc>
          <w:tcPr>
            <w:tcW w:w="3229" w:type="dxa"/>
            <w:tcBorders>
              <w:top w:val="nil"/>
              <w:left w:val="nil"/>
              <w:bottom w:val="single" w:color="auto" w:sz="8" w:space="0"/>
              <w:right w:val="single" w:color="auto" w:sz="8" w:space="0"/>
            </w:tcBorders>
            <w:shd w:val="clear" w:color="auto" w:fill="FFFFFF"/>
            <w:vAlign w:val="top"/>
          </w:tcPr>
          <w:p w14:paraId="115811FE">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行政单位</w:t>
            </w:r>
          </w:p>
        </w:tc>
      </w:tr>
      <w:tr w14:paraId="145AB80F">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AAD952">
            <w:pPr>
              <w:pStyle w:val="5"/>
              <w:keepNext w:val="0"/>
              <w:keepLines w:val="0"/>
              <w:pageBreakBefore w:val="0"/>
              <w:wordWrap/>
              <w:topLinePunct w:val="0"/>
              <w:autoSpaceDN/>
              <w:bidi w:val="0"/>
              <w:adjustRightInd w:val="0"/>
              <w:snapToGrid w:val="0"/>
              <w:spacing w:before="0" w:beforeAutospacing="0" w:after="0" w:afterAutospacing="0" w:line="520" w:lineRule="exact"/>
              <w:jc w:val="center"/>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2</w:t>
            </w:r>
          </w:p>
        </w:tc>
        <w:tc>
          <w:tcPr>
            <w:tcW w:w="4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38ADBA">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淮北市医疗生育保险管理服务中心</w:t>
            </w:r>
          </w:p>
        </w:tc>
        <w:tc>
          <w:tcPr>
            <w:tcW w:w="3229" w:type="dxa"/>
            <w:tcBorders>
              <w:top w:val="nil"/>
              <w:left w:val="nil"/>
              <w:bottom w:val="single" w:color="auto" w:sz="8" w:space="0"/>
              <w:right w:val="single" w:color="auto" w:sz="8" w:space="0"/>
            </w:tcBorders>
            <w:shd w:val="clear" w:color="auto" w:fill="FFFFFF"/>
            <w:vAlign w:val="top"/>
          </w:tcPr>
          <w:p w14:paraId="410A8C0C">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全额事业单位</w:t>
            </w:r>
          </w:p>
        </w:tc>
      </w:tr>
      <w:tr w14:paraId="12C110E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09FBA1">
            <w:pPr>
              <w:pStyle w:val="5"/>
              <w:keepNext w:val="0"/>
              <w:keepLines w:val="0"/>
              <w:pageBreakBefore w:val="0"/>
              <w:wordWrap/>
              <w:topLinePunct w:val="0"/>
              <w:autoSpaceDN/>
              <w:bidi w:val="0"/>
              <w:adjustRightInd w:val="0"/>
              <w:snapToGrid w:val="0"/>
              <w:spacing w:before="0" w:beforeAutospacing="0" w:after="0" w:afterAutospacing="0" w:line="520" w:lineRule="exact"/>
              <w:jc w:val="center"/>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3</w:t>
            </w:r>
          </w:p>
        </w:tc>
        <w:tc>
          <w:tcPr>
            <w:tcW w:w="4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304657">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淮北市医疗生育保险基金安全管理中心</w:t>
            </w:r>
          </w:p>
        </w:tc>
        <w:tc>
          <w:tcPr>
            <w:tcW w:w="3229" w:type="dxa"/>
            <w:tcBorders>
              <w:top w:val="nil"/>
              <w:left w:val="nil"/>
              <w:bottom w:val="single" w:color="auto" w:sz="8" w:space="0"/>
              <w:right w:val="single" w:color="auto" w:sz="8" w:space="0"/>
            </w:tcBorders>
            <w:shd w:val="clear" w:color="auto" w:fill="FFFFFF"/>
            <w:vAlign w:val="top"/>
          </w:tcPr>
          <w:p w14:paraId="644FB7DB">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全额事业单位</w:t>
            </w:r>
          </w:p>
        </w:tc>
      </w:tr>
      <w:tr w14:paraId="5CDC746D">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96FA55">
            <w:pPr>
              <w:pStyle w:val="5"/>
              <w:keepNext w:val="0"/>
              <w:keepLines w:val="0"/>
              <w:pageBreakBefore w:val="0"/>
              <w:wordWrap/>
              <w:topLinePunct w:val="0"/>
              <w:autoSpaceDN/>
              <w:bidi w:val="0"/>
              <w:adjustRightInd w:val="0"/>
              <w:snapToGrid w:val="0"/>
              <w:spacing w:before="0" w:beforeAutospacing="0" w:after="0" w:afterAutospacing="0" w:line="520" w:lineRule="exact"/>
              <w:jc w:val="center"/>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4</w:t>
            </w:r>
          </w:p>
        </w:tc>
        <w:tc>
          <w:tcPr>
            <w:tcW w:w="44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743886">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淮北市医疗生育保险征缴稽核中心</w:t>
            </w:r>
          </w:p>
        </w:tc>
        <w:tc>
          <w:tcPr>
            <w:tcW w:w="3229" w:type="dxa"/>
            <w:tcBorders>
              <w:top w:val="nil"/>
              <w:left w:val="nil"/>
              <w:bottom w:val="single" w:color="auto" w:sz="8" w:space="0"/>
              <w:right w:val="single" w:color="auto" w:sz="8" w:space="0"/>
            </w:tcBorders>
            <w:shd w:val="clear" w:color="auto" w:fill="FFFFFF"/>
            <w:vAlign w:val="top"/>
          </w:tcPr>
          <w:p w14:paraId="753815B0">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全额事业单位</w:t>
            </w:r>
          </w:p>
        </w:tc>
      </w:tr>
    </w:tbl>
    <w:p w14:paraId="0442179E">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689D47F0">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继续实施全民参保计划。开展职工医疗保险缴费基数稽核、扩面工作，规范用人单位参保登记行为，督促用人单位依法依规参保缴费；采取宣传引导等措施，引导城乡居民参保缴费，着力实现城镇职工、城乡居民应保尽保。</w:t>
      </w:r>
    </w:p>
    <w:p w14:paraId="68A513F1">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完善基本医疗保障政策制度，提升待遇保障水平。城镇职工住院政策范围内报销比例不低于80%；城乡居民住院政策范围内报销比例不低于70%；职工大病保险政策范围内报销比例不低于50%；居民大病保险政策范围内报销比例不低于60%；特困人员、低保对象合规医疗费用救助比例不低于75%。</w:t>
      </w:r>
    </w:p>
    <w:p w14:paraId="2A272795">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（三）深化支付方式改革。年度DRG支付方式改革病组覆盖率不低于70%；符合条件的医疗机构DRG改革覆盖率100%。</w:t>
      </w:r>
    </w:p>
    <w:p w14:paraId="33B68D45">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（四）推进医药招采改革。完成国家集采药品医保资金结余留用；各批国家集采中选药品约定采购量完成率达100%；按序时进度开展医疗服务价格省市联动调整。</w:t>
      </w:r>
    </w:p>
    <w:p w14:paraId="2B71DAFC">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医保信息化标准化建设。构建统一规范的医疗保障经办管理服务体系，统一经办规程，规范服务标识、经办窗口设置、服务事项、服务流程、服务时限；两定机构协议维护率和编码校验通过率达到99%以上；完成贯标工作并应用，编码非标率小于1%，移动支付结算占比≥20%，医保码结算占比≥55%。</w:t>
      </w:r>
    </w:p>
    <w:p w14:paraId="74D8DE52">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（六）增强基金监管实效。继续常态化开展监督检查，实现日常稽核、自查自纠和抽查复查“三个全覆盖”，进一步规范定点医药机构医药服务行为，定点医药机构监督检查覆盖率达100%。</w:t>
      </w:r>
    </w:p>
    <w:p w14:paraId="1189B602">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提升公共服务水平。实现政务服务办事指南线上线下同源、服务窗口“一站式服务、一窗口办理、一单制结算”。推进医保咨询服务智能化场景建设，强化信息实时共享，让群众可通过多种渠道实时查询参保缴费状态、待遇享受、转移接续办理进度、职工医保个人账户、年度报销等办理情况，实现自助终端事项办理进度查询、打印。</w:t>
      </w:r>
    </w:p>
    <w:p w14:paraId="160E46EF">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加强基金预算管理和风险预警。科学编制医疗保障基金收支预算，加强预算执行监督。健全基金运行风险评估、预警机制，定期开展基金运行分析。强化转移支付各项资金的绩效管理，推进医保基金管理绩效评价。</w:t>
      </w:r>
    </w:p>
    <w:p w14:paraId="641E03D5">
      <w:pPr>
        <w:rPr>
          <w:rFonts w:hint="default" w:ascii="Times New Roman" w:hAnsi="Times New Roman" w:cs="Times New Roman"/>
        </w:rPr>
      </w:pPr>
    </w:p>
    <w:p w14:paraId="2D9BDC6C">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14:paraId="4678CCFB">
      <w:pPr>
        <w:pStyle w:val="5"/>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6F3D3078">
      <w:pPr>
        <w:rPr>
          <w:rFonts w:hint="default" w:ascii="Times New Roman" w:hAnsi="Times New Roman" w:cs="Times New Roman"/>
        </w:rPr>
      </w:pPr>
      <w:r>
        <w:rPr>
          <w:rFonts w:hint="default" w:ascii="Times New Roman" w:hAnsi="Times New Roman" w:cs="Times New Roman"/>
        </w:rPr>
        <w:t xml:space="preserve">                                        </w:t>
      </w:r>
    </w:p>
    <w:p w14:paraId="05C74A41">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预算情况说明</w:t>
      </w:r>
    </w:p>
    <w:p w14:paraId="2D48C254">
      <w:pPr>
        <w:rPr>
          <w:rFonts w:hint="default" w:ascii="Times New Roman" w:hAnsi="Times New Roman" w:cs="Times New Roman"/>
        </w:rPr>
      </w:pPr>
    </w:p>
    <w:p w14:paraId="6CA262C9">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2F77BA23">
      <w:pPr>
        <w:pStyle w:val="5"/>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医疗保障局</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预算管理。淮北市</w:t>
      </w:r>
      <w:r>
        <w:rPr>
          <w:rFonts w:hint="default" w:ascii="Times New Roman" w:hAnsi="Times New Roman" w:eastAsia="仿宋_GB2312" w:cs="Times New Roman"/>
          <w:sz w:val="32"/>
          <w:szCs w:val="32"/>
          <w:lang w:eastAsia="zh-CN"/>
        </w:rPr>
        <w:t>医疗保障局</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3936.71</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val="en-US" w:eastAsia="zh-CN"/>
        </w:rPr>
        <w:t>全部是</w:t>
      </w:r>
      <w:r>
        <w:rPr>
          <w:rFonts w:hint="default" w:ascii="Times New Roman" w:hAnsi="Times New Roman" w:eastAsia="仿宋_GB2312" w:cs="Times New Roman"/>
          <w:sz w:val="32"/>
          <w:szCs w:val="32"/>
        </w:rPr>
        <w:t>一般公共预算拨款收入，支出包括：社会保障和就业支出、卫生健康支出、住房保障支出。</w:t>
      </w:r>
    </w:p>
    <w:p w14:paraId="39FFEE0C">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1E80693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w:t>
      </w:r>
    </w:p>
    <w:p w14:paraId="2A4D8E4E">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default" w:ascii="Times New Roman" w:hAnsi="Times New Roman" w:eastAsia="仿宋_GB2312" w:cs="Times New Roman"/>
          <w:kern w:val="0"/>
          <w:sz w:val="32"/>
          <w:szCs w:val="32"/>
          <w:lang w:val="en-US" w:eastAsia="zh-CN"/>
        </w:rPr>
        <w:t>58.92</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1.47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压减一般性项目预算，收入减少</w:t>
      </w:r>
      <w:r>
        <w:rPr>
          <w:rFonts w:hint="default" w:ascii="Times New Roman" w:hAnsi="Times New Roman" w:eastAsia="仿宋_GB2312" w:cs="Times New Roman"/>
          <w:kern w:val="0"/>
          <w:sz w:val="32"/>
          <w:szCs w:val="32"/>
        </w:rPr>
        <w:t>。</w:t>
      </w:r>
    </w:p>
    <w:p w14:paraId="7303A84D">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6A6A581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58.92</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1.17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压减一般性一般性项目支出</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1131.81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28.75</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2804.90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71.25</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val="en-US" w:eastAsia="zh-CN"/>
        </w:rPr>
        <w:t>城乡居民基本医疗保险市级配套资金2170万元、城乡医疗救助210万元，“二已”人员医疗费补助273.70万元，其他运转类项目151.20万元</w:t>
      </w:r>
      <w:r>
        <w:rPr>
          <w:rFonts w:hint="default" w:ascii="Times New Roman" w:hAnsi="Times New Roman" w:eastAsia="仿宋_GB2312" w:cs="Times New Roman"/>
          <w:kern w:val="0"/>
          <w:sz w:val="32"/>
          <w:szCs w:val="32"/>
        </w:rPr>
        <w:t>。</w:t>
      </w:r>
    </w:p>
    <w:p w14:paraId="28761F4F">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5C0EEA1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万元。收入资金来源</w:t>
      </w:r>
      <w:r>
        <w:rPr>
          <w:rFonts w:hint="default" w:ascii="Times New Roman" w:hAnsi="Times New Roman" w:eastAsia="仿宋_GB2312" w:cs="Times New Roman"/>
          <w:kern w:val="0"/>
          <w:sz w:val="32"/>
          <w:szCs w:val="32"/>
          <w:lang w:val="en-US" w:eastAsia="zh-CN"/>
        </w:rPr>
        <w:t>全部为</w:t>
      </w:r>
      <w:r>
        <w:rPr>
          <w:rFonts w:hint="default" w:ascii="Times New Roman" w:hAnsi="Times New Roman" w:eastAsia="仿宋_GB2312" w:cs="Times New Roman"/>
          <w:kern w:val="0"/>
          <w:sz w:val="32"/>
          <w:szCs w:val="32"/>
        </w:rPr>
        <w:t>一般公共预算拨款</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万元。支出按功能分类分为：社会保障和就业支出</w:t>
      </w:r>
      <w:r>
        <w:rPr>
          <w:rFonts w:hint="default" w:ascii="Times New Roman" w:hAnsi="Times New Roman" w:eastAsia="仿宋_GB2312" w:cs="Times New Roman"/>
          <w:kern w:val="0"/>
          <w:sz w:val="32"/>
          <w:szCs w:val="32"/>
          <w:lang w:val="en-US" w:eastAsia="zh-CN"/>
        </w:rPr>
        <w:t>178.34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4.52</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3594.30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91.31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164.06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4.17</w:t>
      </w:r>
      <w:r>
        <w:rPr>
          <w:rFonts w:hint="default" w:ascii="Times New Roman" w:hAnsi="Times New Roman" w:eastAsia="仿宋_GB2312" w:cs="Times New Roman"/>
          <w:kern w:val="0"/>
          <w:sz w:val="32"/>
          <w:szCs w:val="32"/>
        </w:rPr>
        <w:t>%。</w:t>
      </w:r>
    </w:p>
    <w:p w14:paraId="5CF0B788">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5B7BFB32">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529B958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3936.71</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58.92</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1.47</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val="en-US" w:eastAsia="zh-CN"/>
        </w:rPr>
        <w:t>压减一般性性项目支出37.80万元</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val="en-US" w:eastAsia="zh-CN"/>
        </w:rPr>
        <w:t>调整项目支出，城乡医疗救助资金较上年减少211万元，“二已”人员医疗补助较上年增加123.70万元，城乡居民基本医疗保险较上年增加59.50万元</w:t>
      </w:r>
      <w:r>
        <w:rPr>
          <w:rFonts w:hint="default" w:ascii="Times New Roman" w:hAnsi="Times New Roman" w:eastAsia="仿宋_GB2312" w:cs="Times New Roman"/>
          <w:kern w:val="0"/>
          <w:sz w:val="32"/>
          <w:szCs w:val="32"/>
        </w:rPr>
        <w:t>。</w:t>
      </w:r>
    </w:p>
    <w:p w14:paraId="708A12A3">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6491CC6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178.34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4.52</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3594.30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91.31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164.06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4.17</w:t>
      </w:r>
      <w:r>
        <w:rPr>
          <w:rFonts w:hint="default" w:ascii="Times New Roman" w:hAnsi="Times New Roman" w:eastAsia="仿宋_GB2312" w:cs="Times New Roman"/>
          <w:kern w:val="0"/>
          <w:sz w:val="32"/>
          <w:szCs w:val="32"/>
        </w:rPr>
        <w:t>%。</w:t>
      </w:r>
    </w:p>
    <w:p w14:paraId="02AEAD78">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D722C0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 w:val="0"/>
          <w:bCs/>
          <w:color w:val="000000" w:themeColor="text1"/>
          <w:sz w:val="32"/>
          <w:szCs w:val="32"/>
        </w:rPr>
        <w:t>社会保障和就业支出（类）行政事业单位养老支出（款）</w:t>
      </w:r>
      <w:r>
        <w:rPr>
          <w:rFonts w:hint="default" w:ascii="Times New Roman" w:hAnsi="Times New Roman" w:eastAsia="仿宋_GB2312" w:cs="Times New Roman"/>
          <w:b w:val="0"/>
          <w:bCs/>
          <w:color w:val="000000" w:themeColor="text1"/>
          <w:sz w:val="32"/>
          <w:szCs w:val="32"/>
          <w:lang w:eastAsia="zh-CN"/>
        </w:rPr>
        <w:t>行政</w:t>
      </w:r>
      <w:r>
        <w:rPr>
          <w:rFonts w:hint="default" w:ascii="Times New Roman" w:hAnsi="Times New Roman" w:eastAsia="仿宋_GB2312" w:cs="Times New Roman"/>
          <w:b w:val="0"/>
          <w:bCs/>
          <w:color w:val="000000" w:themeColor="text1"/>
          <w:sz w:val="32"/>
          <w:szCs w:val="32"/>
        </w:rPr>
        <w:t>单位离退休（项）202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8.68</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年预算增加</w:t>
      </w:r>
      <w:r>
        <w:rPr>
          <w:rFonts w:hint="default" w:ascii="Times New Roman" w:hAnsi="Times New Roman" w:eastAsia="仿宋_GB2312" w:cs="Times New Roman"/>
          <w:b w:val="0"/>
          <w:bCs/>
          <w:color w:val="000000" w:themeColor="text1"/>
          <w:sz w:val="32"/>
          <w:szCs w:val="32"/>
          <w:lang w:val="en-US" w:eastAsia="zh-CN"/>
        </w:rPr>
        <w:t>1.09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kern w:val="0"/>
          <w:sz w:val="32"/>
          <w:szCs w:val="32"/>
        </w:rPr>
        <w:t>增长</w:t>
      </w:r>
      <w:r>
        <w:rPr>
          <w:rFonts w:hint="default" w:ascii="Times New Roman" w:hAnsi="Times New Roman" w:eastAsia="仿宋_GB2312" w:cs="Times New Roman"/>
          <w:kern w:val="0"/>
          <w:sz w:val="32"/>
          <w:szCs w:val="32"/>
          <w:lang w:val="en-US" w:eastAsia="zh-CN"/>
        </w:rPr>
        <w:t>14.36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局机关</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b w:val="0"/>
          <w:bCs/>
          <w:color w:val="000000" w:themeColor="text1"/>
          <w:sz w:val="32"/>
          <w:szCs w:val="32"/>
          <w:lang w:eastAsia="zh-CN"/>
        </w:rPr>
        <w:t>退休人员增加基本福利支出</w:t>
      </w:r>
      <w:r>
        <w:rPr>
          <w:rFonts w:hint="default" w:ascii="Times New Roman" w:hAnsi="Times New Roman" w:eastAsia="仿宋_GB2312" w:cs="Times New Roman"/>
          <w:kern w:val="0"/>
          <w:sz w:val="32"/>
          <w:szCs w:val="32"/>
        </w:rPr>
        <w:t>。</w:t>
      </w:r>
    </w:p>
    <w:p w14:paraId="00AF3E1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b w:val="0"/>
          <w:bCs/>
          <w:color w:val="000000" w:themeColor="text1"/>
          <w:sz w:val="32"/>
          <w:szCs w:val="32"/>
        </w:rPr>
        <w:t>社会保障和就业支出（类）行政事业单位养老支出（款）事业单位离退休（项）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17.40</w:t>
      </w:r>
      <w:r>
        <w:rPr>
          <w:rFonts w:hint="default" w:ascii="Times New Roman" w:hAnsi="Times New Roman" w:eastAsia="仿宋_GB2312" w:cs="Times New Roman"/>
          <w:b w:val="0"/>
          <w:bCs/>
          <w:color w:val="000000" w:themeColor="text1"/>
          <w:sz w:val="32"/>
          <w:szCs w:val="32"/>
        </w:rPr>
        <w:t>万元，比</w:t>
      </w:r>
      <w:r>
        <w:rPr>
          <w:rFonts w:hint="default" w:ascii="Times New Roman" w:hAnsi="Times New Roman" w:eastAsia="仿宋_GB2312" w:cs="Times New Roman"/>
          <w:b w:val="0"/>
          <w:bCs/>
          <w:color w:val="000000" w:themeColor="text1"/>
          <w:sz w:val="32"/>
          <w:szCs w:val="32"/>
          <w:lang w:eastAsia="zh-CN"/>
        </w:rPr>
        <w:t>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年预算增加</w:t>
      </w:r>
      <w:r>
        <w:rPr>
          <w:rFonts w:hint="default" w:ascii="Times New Roman" w:hAnsi="Times New Roman" w:eastAsia="仿宋_GB2312" w:cs="Times New Roman"/>
          <w:b w:val="0"/>
          <w:bCs/>
          <w:color w:val="000000" w:themeColor="text1"/>
          <w:sz w:val="32"/>
          <w:szCs w:val="32"/>
          <w:lang w:val="en-US" w:eastAsia="zh-CN"/>
        </w:rPr>
        <w:t>3.67</w:t>
      </w:r>
      <w:r>
        <w:rPr>
          <w:rFonts w:hint="default" w:ascii="Times New Roman" w:hAnsi="Times New Roman" w:eastAsia="仿宋_GB2312" w:cs="Times New Roman"/>
          <w:b w:val="0"/>
          <w:bCs/>
          <w:color w:val="000000" w:themeColor="text1"/>
          <w:sz w:val="32"/>
          <w:szCs w:val="32"/>
        </w:rPr>
        <w:t>万元，增长</w:t>
      </w:r>
      <w:r>
        <w:rPr>
          <w:rFonts w:hint="default" w:ascii="Times New Roman" w:hAnsi="Times New Roman" w:eastAsia="仿宋_GB2312" w:cs="Times New Roman"/>
          <w:b w:val="0"/>
          <w:bCs/>
          <w:color w:val="000000" w:themeColor="text1"/>
          <w:sz w:val="32"/>
          <w:szCs w:val="32"/>
          <w:lang w:val="en-US" w:eastAsia="zh-CN"/>
        </w:rPr>
        <w:t>26.65</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局属事业单位增退休人员</w:t>
      </w:r>
      <w:r>
        <w:rPr>
          <w:rFonts w:hint="default" w:ascii="Times New Roman" w:hAnsi="Times New Roman" w:eastAsia="仿宋_GB2312" w:cs="Times New Roman"/>
          <w:b w:val="0"/>
          <w:bCs/>
          <w:color w:val="000000" w:themeColor="text1"/>
          <w:sz w:val="32"/>
          <w:szCs w:val="32"/>
          <w:lang w:val="en-US" w:eastAsia="zh-CN"/>
        </w:rPr>
        <w:t>1人</w:t>
      </w:r>
      <w:r>
        <w:rPr>
          <w:rFonts w:hint="default" w:ascii="Times New Roman" w:hAnsi="Times New Roman" w:eastAsia="仿宋_GB2312" w:cs="Times New Roman"/>
          <w:kern w:val="0"/>
          <w:sz w:val="32"/>
          <w:szCs w:val="32"/>
        </w:rPr>
        <w:t>。</w:t>
      </w:r>
    </w:p>
    <w:p w14:paraId="22A8B777">
      <w:pPr>
        <w:ind w:firstLine="640" w:firstLineChars="200"/>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b w:val="0"/>
          <w:bCs/>
          <w:color w:val="000000" w:themeColor="text1"/>
          <w:sz w:val="32"/>
          <w:szCs w:val="32"/>
        </w:rPr>
        <w:t>社会保障和就业支出（类）行政事业单位养老支出（款）机关事业单位基本养老保险缴费支出（项）202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99.76</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增加1.29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增长1.31</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，养老保险缴费基数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3ACF611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b w:val="0"/>
          <w:bCs/>
          <w:color w:val="000000" w:themeColor="text1"/>
          <w:sz w:val="32"/>
          <w:szCs w:val="32"/>
        </w:rPr>
        <w:t>社会保障和就业支出（类）行政事业单位养老支出（款）　　　　机关事业单位职业年金缴费支出（项）202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49.88</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增加0.65</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增长1.32</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lang w:eastAsia="zh-CN"/>
        </w:rPr>
        <w:t>，</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，职业年金缴费基数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240E48C7">
      <w:pPr>
        <w:ind w:firstLine="640" w:firstLineChars="200"/>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社会保障和就业支出（类）其他社会保障和就业支出（款）其他社会保障和就业支出（项）202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2.63</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增加0.03</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增长1.15</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2D346876">
      <w:pPr>
        <w:ind w:firstLine="640" w:firstLineChars="200"/>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卫生健康支出（类）行政事业单位医疗（款）行政单位医疗（项）202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7.29</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减少0.88</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减少10.77</w:t>
      </w:r>
      <w:r>
        <w:rPr>
          <w:rFonts w:hint="default" w:ascii="Times New Roman" w:hAnsi="Times New Roman" w:eastAsia="仿宋_GB2312" w:cs="Times New Roman"/>
          <w:b w:val="0"/>
          <w:bCs/>
          <w:color w:val="000000" w:themeColor="text1"/>
          <w:sz w:val="32"/>
          <w:szCs w:val="32"/>
        </w:rPr>
        <w:t>%，原因主要</w:t>
      </w:r>
      <w:r>
        <w:rPr>
          <w:rFonts w:hint="default" w:ascii="Times New Roman" w:hAnsi="Times New Roman" w:eastAsia="仿宋_GB2312" w:cs="Times New Roman"/>
          <w:b w:val="0"/>
          <w:bCs/>
          <w:color w:val="000000" w:themeColor="text1"/>
          <w:sz w:val="32"/>
          <w:szCs w:val="32"/>
          <w:lang w:val="en-US" w:eastAsia="zh-CN"/>
        </w:rPr>
        <w:t>调整医疗保险费率</w:t>
      </w:r>
      <w:r>
        <w:rPr>
          <w:rFonts w:hint="default" w:ascii="Times New Roman" w:hAnsi="Times New Roman" w:eastAsia="仿宋_GB2312" w:cs="Times New Roman"/>
          <w:b w:val="0"/>
          <w:bCs/>
          <w:color w:val="000000" w:themeColor="text1"/>
          <w:sz w:val="32"/>
          <w:szCs w:val="32"/>
        </w:rPr>
        <w:t>。</w:t>
      </w:r>
    </w:p>
    <w:p w14:paraId="17C446F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卫生健康支出（类）行政事业单位医疗（款）事业单位医疗（项）202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24.94</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eastAsia="zh-CN"/>
        </w:rPr>
        <w:t>减少</w:t>
      </w:r>
      <w:r>
        <w:rPr>
          <w:rFonts w:hint="default" w:ascii="Times New Roman" w:hAnsi="Times New Roman" w:eastAsia="仿宋_GB2312" w:cs="Times New Roman"/>
          <w:b w:val="0"/>
          <w:bCs/>
          <w:color w:val="000000" w:themeColor="text1"/>
          <w:sz w:val="32"/>
          <w:szCs w:val="32"/>
          <w:lang w:val="en-US" w:eastAsia="zh-CN"/>
        </w:rPr>
        <w:t>3.97</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eastAsia="zh-CN"/>
        </w:rPr>
        <w:t>减少</w:t>
      </w:r>
      <w:r>
        <w:rPr>
          <w:rFonts w:hint="default" w:ascii="Times New Roman" w:hAnsi="Times New Roman" w:eastAsia="仿宋_GB2312" w:cs="Times New Roman"/>
          <w:b w:val="0"/>
          <w:bCs/>
          <w:color w:val="000000" w:themeColor="text1"/>
          <w:sz w:val="32"/>
          <w:szCs w:val="32"/>
          <w:lang w:val="en-US" w:eastAsia="zh-CN"/>
        </w:rPr>
        <w:t>13.73</w:t>
      </w:r>
      <w:r>
        <w:rPr>
          <w:rFonts w:hint="default" w:ascii="Times New Roman" w:hAnsi="Times New Roman" w:eastAsia="仿宋_GB2312" w:cs="Times New Roman"/>
          <w:b w:val="0"/>
          <w:bCs/>
          <w:color w:val="000000" w:themeColor="text1"/>
          <w:sz w:val="32"/>
          <w:szCs w:val="32"/>
        </w:rPr>
        <w:t>%，原因主要</w:t>
      </w:r>
      <w:r>
        <w:rPr>
          <w:rFonts w:hint="default" w:ascii="Times New Roman" w:hAnsi="Times New Roman" w:eastAsia="仿宋_GB2312" w:cs="Times New Roman"/>
          <w:b w:val="0"/>
          <w:bCs/>
          <w:color w:val="000000" w:themeColor="text1"/>
          <w:sz w:val="32"/>
          <w:szCs w:val="32"/>
          <w:lang w:val="en-US" w:eastAsia="zh-CN"/>
        </w:rPr>
        <w:t>调整医疗保险费率</w:t>
      </w:r>
      <w:r>
        <w:rPr>
          <w:rFonts w:hint="default" w:ascii="Times New Roman" w:hAnsi="Times New Roman" w:eastAsia="仿宋_GB2312" w:cs="Times New Roman"/>
          <w:b w:val="0"/>
          <w:bCs/>
          <w:color w:val="000000" w:themeColor="text1"/>
          <w:sz w:val="32"/>
          <w:szCs w:val="32"/>
        </w:rPr>
        <w:t>。</w:t>
      </w:r>
    </w:p>
    <w:p w14:paraId="35EA36E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lang w:eastAsia="zh-CN"/>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卫生健康支出（类）行政事业单位医疗（款）公务员医疗补助（项）202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14.62</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年预算增加</w:t>
      </w:r>
      <w:r>
        <w:rPr>
          <w:rFonts w:hint="default" w:ascii="Times New Roman" w:hAnsi="Times New Roman" w:eastAsia="仿宋_GB2312" w:cs="Times New Roman"/>
          <w:b w:val="0"/>
          <w:bCs/>
          <w:color w:val="000000" w:themeColor="text1"/>
          <w:sz w:val="32"/>
          <w:szCs w:val="32"/>
          <w:lang w:val="en-US" w:eastAsia="zh-CN"/>
        </w:rPr>
        <w:t>0.48</w:t>
      </w:r>
      <w:r>
        <w:rPr>
          <w:rFonts w:hint="default" w:ascii="Times New Roman" w:hAnsi="Times New Roman" w:eastAsia="仿宋_GB2312" w:cs="Times New Roman"/>
          <w:b w:val="0"/>
          <w:bCs/>
          <w:color w:val="000000" w:themeColor="text1"/>
          <w:sz w:val="32"/>
          <w:szCs w:val="32"/>
        </w:rPr>
        <w:t>万元，增长</w:t>
      </w:r>
      <w:r>
        <w:rPr>
          <w:rFonts w:hint="default" w:ascii="Times New Roman" w:hAnsi="Times New Roman" w:eastAsia="仿宋_GB2312" w:cs="Times New Roman"/>
          <w:b w:val="0"/>
          <w:bCs/>
          <w:color w:val="000000" w:themeColor="text1"/>
          <w:sz w:val="32"/>
          <w:szCs w:val="32"/>
          <w:lang w:val="en-US" w:eastAsia="zh-CN"/>
        </w:rPr>
        <w:t>3.40</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公务员医疗补助费基数增加。</w:t>
      </w:r>
    </w:p>
    <w:p w14:paraId="278C0F8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卫生健康支出（类）财政对基本医疗保险基金的补助（款）财政对城乡居民基本医疗保险基金的补助（项）202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2170</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增加59.50</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增长2.82</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城乡居民基本医疗保险</w:t>
      </w:r>
      <w:r>
        <w:rPr>
          <w:rFonts w:hint="default" w:ascii="Times New Roman" w:hAnsi="Times New Roman" w:eastAsia="仿宋_GB2312" w:cs="Times New Roman"/>
          <w:b w:val="0"/>
          <w:bCs/>
          <w:color w:val="000000" w:themeColor="text1"/>
          <w:sz w:val="32"/>
          <w:szCs w:val="32"/>
          <w:lang w:val="en-US" w:eastAsia="zh-CN"/>
        </w:rPr>
        <w:t>人均</w:t>
      </w:r>
      <w:r>
        <w:rPr>
          <w:rFonts w:hint="default" w:ascii="Times New Roman" w:hAnsi="Times New Roman" w:eastAsia="仿宋_GB2312" w:cs="Times New Roman"/>
          <w:b w:val="0"/>
          <w:bCs/>
          <w:color w:val="000000" w:themeColor="text1"/>
          <w:sz w:val="32"/>
          <w:szCs w:val="32"/>
          <w:lang w:eastAsia="zh-CN"/>
        </w:rPr>
        <w:t>市级配套资金</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20C7BD7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卫生健康支出（类）医疗救助（款）城乡医疗救助202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210</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eastAsia="zh-CN"/>
        </w:rPr>
        <w:t>减少</w:t>
      </w:r>
      <w:r>
        <w:rPr>
          <w:rFonts w:hint="default" w:ascii="Times New Roman" w:hAnsi="Times New Roman" w:eastAsia="仿宋_GB2312" w:cs="Times New Roman"/>
          <w:b w:val="0"/>
          <w:bCs/>
          <w:color w:val="000000" w:themeColor="text1"/>
          <w:sz w:val="32"/>
          <w:szCs w:val="32"/>
          <w:lang w:val="en-US" w:eastAsia="zh-CN"/>
        </w:rPr>
        <w:t>211</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eastAsia="zh-CN"/>
        </w:rPr>
        <w:t>减少</w:t>
      </w:r>
      <w:r>
        <w:rPr>
          <w:rFonts w:hint="default" w:ascii="Times New Roman" w:hAnsi="Times New Roman" w:eastAsia="仿宋_GB2312" w:cs="Times New Roman"/>
          <w:b w:val="0"/>
          <w:bCs/>
          <w:color w:val="000000" w:themeColor="text1"/>
          <w:sz w:val="32"/>
          <w:szCs w:val="32"/>
          <w:lang w:val="en-US" w:eastAsia="zh-CN"/>
        </w:rPr>
        <w:t>50.12</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政策影响城乡医疗救助市级配套资金减少</w:t>
      </w:r>
      <w:r>
        <w:rPr>
          <w:rFonts w:hint="default" w:ascii="Times New Roman" w:hAnsi="Times New Roman" w:eastAsia="仿宋_GB2312" w:cs="Times New Roman"/>
          <w:b w:val="0"/>
          <w:bCs/>
          <w:color w:val="000000" w:themeColor="text1"/>
          <w:sz w:val="32"/>
          <w:szCs w:val="32"/>
        </w:rPr>
        <w:t>。</w:t>
      </w:r>
    </w:p>
    <w:p w14:paraId="644CF83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卫生健康支出（类）医疗保障管理事务（款）医疗保障政策管理（项）202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217.06</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减少2.59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减少1.18</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压减一般性项目支出</w:t>
      </w:r>
      <w:r>
        <w:rPr>
          <w:rFonts w:hint="default" w:ascii="Times New Roman" w:hAnsi="Times New Roman" w:eastAsia="仿宋_GB2312" w:cs="Times New Roman"/>
          <w:b w:val="0"/>
          <w:bCs/>
          <w:color w:val="000000" w:themeColor="text1"/>
          <w:sz w:val="32"/>
          <w:szCs w:val="32"/>
        </w:rPr>
        <w:t>。</w:t>
      </w:r>
    </w:p>
    <w:p w14:paraId="22153F3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lang w:eastAsia="zh-CN"/>
        </w:rPr>
      </w:pP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卫生健康支出（类）医疗保障管理事务（款）医疗保障经办事务（项）202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950.40</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增加247.65</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增加35.22</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w:t>
      </w:r>
      <w:r>
        <w:rPr>
          <w:rFonts w:hint="default" w:ascii="Times New Roman" w:hAnsi="Times New Roman" w:eastAsia="仿宋_GB2312" w:cs="Times New Roman"/>
          <w:b w:val="0"/>
          <w:bCs/>
          <w:color w:val="000000" w:themeColor="text1"/>
          <w:sz w:val="32"/>
          <w:szCs w:val="32"/>
          <w:lang w:val="en-US" w:eastAsia="zh-CN"/>
        </w:rPr>
        <w:t>二已</w:t>
      </w:r>
      <w:r>
        <w:rPr>
          <w:rFonts w:hint="default" w:ascii="Times New Roman" w:hAnsi="Times New Roman" w:eastAsia="仿宋_GB2312" w:cs="Times New Roman"/>
          <w:b w:val="0"/>
          <w:bCs/>
          <w:color w:val="000000" w:themeColor="text1"/>
          <w:sz w:val="32"/>
          <w:szCs w:val="32"/>
          <w:lang w:eastAsia="zh-CN"/>
        </w:rPr>
        <w:t>”</w:t>
      </w:r>
      <w:r>
        <w:rPr>
          <w:rFonts w:hint="default" w:ascii="Times New Roman" w:hAnsi="Times New Roman" w:eastAsia="仿宋_GB2312" w:cs="Times New Roman"/>
          <w:b w:val="0"/>
          <w:bCs/>
          <w:color w:val="000000" w:themeColor="text1"/>
          <w:sz w:val="32"/>
          <w:szCs w:val="32"/>
          <w:lang w:val="en-US" w:eastAsia="zh-CN"/>
        </w:rPr>
        <w:t>人员医疗补助</w:t>
      </w:r>
      <w:r>
        <w:rPr>
          <w:rFonts w:hint="default" w:ascii="Times New Roman" w:hAnsi="Times New Roman" w:eastAsia="仿宋_GB2312" w:cs="Times New Roman"/>
          <w:b w:val="0"/>
          <w:bCs/>
          <w:color w:val="000000" w:themeColor="text1"/>
          <w:sz w:val="32"/>
          <w:szCs w:val="32"/>
          <w:lang w:eastAsia="zh-CN"/>
        </w:rPr>
        <w:t>项目支出</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lang w:eastAsia="zh-CN"/>
        </w:rPr>
        <w:t>。</w:t>
      </w:r>
    </w:p>
    <w:p w14:paraId="79205CA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住房保障支出（类）住房改革支出（款）住房公积金（项）202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97.45</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减少2.75</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减少2.75</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lang w:val="en-US" w:eastAsia="zh-CN"/>
        </w:rPr>
        <w:t>减少</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调整公积金基数</w:t>
      </w:r>
      <w:r>
        <w:rPr>
          <w:rFonts w:hint="default" w:ascii="Times New Roman" w:hAnsi="Times New Roman" w:eastAsia="仿宋_GB2312" w:cs="Times New Roman"/>
          <w:b w:val="0"/>
          <w:bCs/>
          <w:color w:val="000000" w:themeColor="text1"/>
          <w:sz w:val="32"/>
          <w:szCs w:val="32"/>
          <w:lang w:eastAsia="zh-CN"/>
        </w:rPr>
        <w:t>。</w:t>
      </w:r>
    </w:p>
    <w:p w14:paraId="32B56A7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w:t>
      </w:r>
      <w:r>
        <w:rPr>
          <w:rFonts w:hint="default" w:ascii="Times New Roman" w:hAnsi="Times New Roman" w:eastAsia="仿宋_GB2312" w:cs="Times New Roman"/>
          <w:b w:val="0"/>
          <w:bCs/>
          <w:color w:val="000000" w:themeColor="text1"/>
          <w:sz w:val="32"/>
          <w:szCs w:val="32"/>
          <w:lang w:eastAsia="zh-CN"/>
        </w:rPr>
        <w:t>提租补贴</w:t>
      </w:r>
      <w:r>
        <w:rPr>
          <w:rFonts w:hint="default" w:ascii="Times New Roman" w:hAnsi="Times New Roman" w:eastAsia="仿宋_GB2312" w:cs="Times New Roman"/>
          <w:b w:val="0"/>
          <w:bCs/>
          <w:color w:val="000000" w:themeColor="text1"/>
          <w:sz w:val="32"/>
          <w:szCs w:val="32"/>
        </w:rPr>
        <w:t>（项）202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26.01</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减少0.88</w:t>
      </w:r>
      <w:r>
        <w:rPr>
          <w:rFonts w:hint="default" w:ascii="Times New Roman" w:hAnsi="Times New Roman" w:eastAsia="仿宋_GB2312" w:cs="Times New Roman"/>
          <w:b w:val="0"/>
          <w:bCs/>
          <w:color w:val="000000" w:themeColor="text1"/>
          <w:sz w:val="32"/>
          <w:szCs w:val="32"/>
        </w:rPr>
        <w:t>万元，原因主要是</w:t>
      </w:r>
      <w:r>
        <w:rPr>
          <w:rFonts w:hint="default" w:ascii="Times New Roman" w:hAnsi="Times New Roman" w:eastAsia="仿宋_GB2312" w:cs="Times New Roman"/>
          <w:b w:val="0"/>
          <w:bCs/>
          <w:color w:val="000000" w:themeColor="text1"/>
          <w:sz w:val="32"/>
          <w:szCs w:val="32"/>
          <w:lang w:eastAsia="zh-CN"/>
        </w:rPr>
        <w:t>政策性</w:t>
      </w:r>
      <w:r>
        <w:rPr>
          <w:rFonts w:hint="default" w:ascii="Times New Roman" w:hAnsi="Times New Roman" w:eastAsia="仿宋_GB2312" w:cs="Times New Roman"/>
          <w:b w:val="0"/>
          <w:bCs/>
          <w:color w:val="000000" w:themeColor="text1"/>
          <w:sz w:val="32"/>
          <w:szCs w:val="32"/>
          <w:lang w:val="en-US" w:eastAsia="zh-CN"/>
        </w:rPr>
        <w:t>调整</w:t>
      </w:r>
      <w:r>
        <w:rPr>
          <w:rFonts w:hint="default" w:ascii="Times New Roman" w:hAnsi="Times New Roman" w:eastAsia="仿宋_GB2312" w:cs="Times New Roman"/>
          <w:b w:val="0"/>
          <w:bCs/>
          <w:color w:val="000000" w:themeColor="text1"/>
          <w:sz w:val="32"/>
          <w:szCs w:val="32"/>
          <w:lang w:eastAsia="zh-CN"/>
        </w:rPr>
        <w:t>提租补贴</w:t>
      </w:r>
      <w:r>
        <w:rPr>
          <w:rFonts w:hint="default" w:ascii="Times New Roman" w:hAnsi="Times New Roman" w:eastAsia="仿宋_GB2312" w:cs="Times New Roman"/>
          <w:b w:val="0"/>
          <w:bCs/>
          <w:color w:val="000000" w:themeColor="text1"/>
          <w:sz w:val="32"/>
          <w:szCs w:val="32"/>
          <w:lang w:val="en-US" w:eastAsia="zh-CN"/>
        </w:rPr>
        <w:t>基数</w:t>
      </w:r>
      <w:r>
        <w:rPr>
          <w:rFonts w:hint="default" w:ascii="Times New Roman" w:hAnsi="Times New Roman" w:eastAsia="仿宋_GB2312" w:cs="Times New Roman"/>
          <w:b w:val="0"/>
          <w:bCs/>
          <w:color w:val="000000" w:themeColor="text1"/>
          <w:sz w:val="32"/>
          <w:szCs w:val="32"/>
          <w:lang w:eastAsia="zh-CN"/>
        </w:rPr>
        <w:t>。</w:t>
      </w:r>
    </w:p>
    <w:p w14:paraId="31CA6E2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lang w:eastAsia="zh-CN"/>
        </w:rPr>
      </w:pPr>
      <w:r>
        <w:rPr>
          <w:rFonts w:hint="default"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住房保障支出（类）住房改革支出（款）购房补贴（项）202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40.60</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减少1.15</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减少27.54</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政策性调整</w:t>
      </w:r>
      <w:r>
        <w:rPr>
          <w:rFonts w:hint="default" w:ascii="Times New Roman" w:hAnsi="Times New Roman" w:eastAsia="仿宋_GB2312" w:cs="Times New Roman"/>
          <w:b w:val="0"/>
          <w:bCs/>
          <w:color w:val="000000" w:themeColor="text1"/>
          <w:sz w:val="32"/>
          <w:szCs w:val="32"/>
          <w:lang w:eastAsia="zh-CN"/>
        </w:rPr>
        <w:t>购房补贴</w:t>
      </w:r>
      <w:r>
        <w:rPr>
          <w:rFonts w:hint="default" w:ascii="Times New Roman" w:hAnsi="Times New Roman" w:eastAsia="仿宋_GB2312" w:cs="Times New Roman"/>
          <w:b w:val="0"/>
          <w:bCs/>
          <w:color w:val="000000" w:themeColor="text1"/>
          <w:sz w:val="32"/>
          <w:szCs w:val="32"/>
          <w:lang w:val="en-US" w:eastAsia="zh-CN"/>
        </w:rPr>
        <w:t>基数</w:t>
      </w:r>
      <w:r>
        <w:rPr>
          <w:rFonts w:hint="default" w:ascii="Times New Roman" w:hAnsi="Times New Roman" w:eastAsia="仿宋_GB2312" w:cs="Times New Roman"/>
          <w:b w:val="0"/>
          <w:bCs/>
          <w:color w:val="000000" w:themeColor="text1"/>
          <w:sz w:val="32"/>
          <w:szCs w:val="32"/>
          <w:lang w:eastAsia="zh-CN"/>
        </w:rPr>
        <w:t>。</w:t>
      </w:r>
    </w:p>
    <w:p w14:paraId="72CC1854">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6C7D145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1131.81</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1042.21</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89.60</w:t>
      </w:r>
      <w:r>
        <w:rPr>
          <w:rFonts w:hint="default" w:ascii="Times New Roman" w:hAnsi="Times New Roman" w:eastAsia="仿宋_GB2312" w:cs="Times New Roman"/>
          <w:kern w:val="0"/>
          <w:sz w:val="32"/>
          <w:szCs w:val="32"/>
        </w:rPr>
        <w:t>万元。</w:t>
      </w:r>
    </w:p>
    <w:p w14:paraId="3B7194CE">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1042.21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其他工资福利支出、离休费、退休费、生活补助、医疗费补助、对其他个人和家庭的补助支出。</w:t>
      </w:r>
    </w:p>
    <w:p w14:paraId="040BB698">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89.60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主要包括：办公费、其他交通费用、其他商品服务支出。</w:t>
      </w:r>
    </w:p>
    <w:p w14:paraId="511E4093">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6BF3FC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38D843FC">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272A935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1ED5DEBF">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78894C6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2025年预算共安排项目支出</w:t>
      </w:r>
      <w:r>
        <w:rPr>
          <w:rFonts w:hint="default" w:ascii="Times New Roman" w:hAnsi="Times New Roman" w:eastAsia="仿宋_GB2312" w:cs="Times New Roman"/>
          <w:kern w:val="0"/>
          <w:sz w:val="32"/>
          <w:szCs w:val="32"/>
          <w:lang w:val="en-US" w:eastAsia="zh-CN"/>
        </w:rPr>
        <w:t>2804.90</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65.60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2.29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压减一般性性项目支出37.80万元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调整项目支出，城乡医疗救助资金较上年减少211万元，“二已”人员医疗补助较上年增加123.70万元，城乡居民基本医疗保险较上年增加59.50万元</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2804.90</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2804.90</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68631D99">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1C4EEFF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2025年预算安排政府采购支出</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用于新进人员办公设备购置更新</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5E472673">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3C9321F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2025年没有安排政府购买服务支出。</w:t>
      </w:r>
    </w:p>
    <w:p w14:paraId="172C4FFE">
      <w:pPr>
        <w:pStyle w:val="5"/>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w:t>
      </w:r>
      <w:r>
        <w:rPr>
          <w:rFonts w:hint="default" w:ascii="Times New Roman" w:hAnsi="Times New Roman" w:eastAsia="黑体" w:cs="Times New Roman"/>
          <w:sz w:val="32"/>
          <w:szCs w:val="32"/>
        </w:rPr>
        <w:t>2025</w:t>
      </w:r>
      <w:r>
        <w:rPr>
          <w:rFonts w:hint="default" w:ascii="Times New Roman" w:hAnsi="Times New Roman" w:eastAsia="黑体" w:cs="Times New Roman"/>
          <w:sz w:val="32"/>
          <w:szCs w:val="32"/>
        </w:rPr>
        <w:t>年通用资产配置支出表的说明</w:t>
      </w:r>
    </w:p>
    <w:p w14:paraId="13A1DBF4">
      <w:pPr>
        <w:pStyle w:val="5"/>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w:t>
      </w:r>
      <w:r>
        <w:rPr>
          <w:rFonts w:hint="default" w:ascii="Times New Roman" w:hAnsi="Times New Roman" w:eastAsia="仿宋_GB2312" w:cs="Times New Roman"/>
          <w:sz w:val="32"/>
          <w:szCs w:val="32"/>
          <w:lang w:val="en-US" w:eastAsia="zh-CN"/>
        </w:rPr>
        <w:t>医疗保障局部门</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rPr>
        <w:t>年预算安排通用资产配置支出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年预算增加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用于办公设备更新</w:t>
      </w:r>
      <w:r>
        <w:rPr>
          <w:rFonts w:hint="default" w:ascii="Times New Roman" w:hAnsi="Times New Roman" w:eastAsia="仿宋_GB2312" w:cs="Times New Roman"/>
          <w:sz w:val="32"/>
          <w:szCs w:val="32"/>
        </w:rPr>
        <w:t>。</w:t>
      </w:r>
    </w:p>
    <w:p w14:paraId="3EC1A576">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、其他重要事项情况说明</w:t>
      </w:r>
    </w:p>
    <w:p w14:paraId="140EF39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047DCAF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1</w:t>
      </w:r>
      <w:r>
        <w:rPr>
          <w:rFonts w:hint="default"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城乡医疗救助。</w:t>
      </w:r>
    </w:p>
    <w:p w14:paraId="1BDB29A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（1）项目概述。按照城乡医疗救助资金配套比例，市财政按上年度</w:t>
      </w:r>
      <w:r>
        <w:rPr>
          <w:rFonts w:hint="default" w:ascii="Times New Roman" w:hAnsi="Times New Roman" w:eastAsia="仿宋_GB2312" w:cs="Times New Roman"/>
          <w:color w:val="000000" w:themeColor="text1"/>
          <w:sz w:val="32"/>
          <w:szCs w:val="32"/>
          <w:lang w:eastAsia="zh-CN"/>
        </w:rPr>
        <w:t>上级</w:t>
      </w:r>
      <w:r>
        <w:rPr>
          <w:rFonts w:hint="default" w:ascii="Times New Roman" w:hAnsi="Times New Roman" w:eastAsia="仿宋_GB2312" w:cs="Times New Roman"/>
          <w:color w:val="000000" w:themeColor="text1"/>
          <w:sz w:val="32"/>
          <w:szCs w:val="32"/>
        </w:rPr>
        <w:t>下拨资金的15%配套。</w:t>
      </w:r>
    </w:p>
    <w:p w14:paraId="59A369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bCs/>
          <w:sz w:val="32"/>
          <w:szCs w:val="32"/>
        </w:rPr>
        <w:t>依据《安徽省人民政府办公厅关于印发安徽省健全重特大疾病医疗保险和救助制度若干举措的通知》（皖政办〔2022〕6号）和省医保局、民政厅、财政厅等7部门联合印发的《安徽省巩固拓展医疗保障脱贫攻坚成果有效衔接乡村振兴战略实施方案》（皖医保发〔2021〕8号）有关要求，坚持以人民为中心，进一步夯实医疗救助托底保障功能，实现困难群众享有基本医疗保障，最大限度减轻困难群众医疗费用支出负担。</w:t>
      </w:r>
    </w:p>
    <w:p w14:paraId="71806A3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p>
    <w:p w14:paraId="5150886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5555BC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bCs/>
          <w:sz w:val="32"/>
          <w:szCs w:val="32"/>
        </w:rPr>
        <w:t>按照城乡医疗救助资金配套比例，市财政按上年度</w:t>
      </w:r>
      <w:r>
        <w:rPr>
          <w:rFonts w:hint="default" w:ascii="Times New Roman" w:hAnsi="Times New Roman" w:eastAsia="仿宋_GB2312" w:cs="Times New Roman"/>
          <w:bCs/>
          <w:sz w:val="32"/>
          <w:szCs w:val="32"/>
          <w:lang w:eastAsia="zh-CN"/>
        </w:rPr>
        <w:t>上级</w:t>
      </w:r>
      <w:r>
        <w:rPr>
          <w:rFonts w:hint="default" w:ascii="Times New Roman" w:hAnsi="Times New Roman" w:eastAsia="仿宋_GB2312" w:cs="Times New Roman"/>
          <w:bCs/>
          <w:sz w:val="32"/>
          <w:szCs w:val="32"/>
        </w:rPr>
        <w:t>下拨资金的15%配套。经测算，2024年中央和省级将拨付我市医疗救助资金1079万元，按照15%比例计算，2025年需配套资金162万元。根据《安徽省巩固拓展医疗保障脱贫攻坚成果有效衔接乡村振兴战略实施方案》相关规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年度城乡居民基本医疗保险个人缴费标准为400元/人，较上年增加20元。据统计，市辖区特困人员（含孤儿）为1848人，低保对象为19940人，每人资助参保增加20元，需资金</w:t>
      </w:r>
      <w:r>
        <w:rPr>
          <w:rFonts w:hint="default" w:ascii="Times New Roman" w:hAnsi="Times New Roman" w:eastAsia="仿宋_GB2312" w:cs="Times New Roman"/>
          <w:bCs/>
          <w:sz w:val="32"/>
          <w:szCs w:val="32"/>
          <w:lang w:val="en-US" w:eastAsia="zh-CN"/>
        </w:rPr>
        <w:t>44</w:t>
      </w:r>
      <w:r>
        <w:rPr>
          <w:rFonts w:hint="default" w:ascii="Times New Roman" w:hAnsi="Times New Roman" w:eastAsia="仿宋_GB2312" w:cs="Times New Roman"/>
          <w:bCs/>
          <w:sz w:val="32"/>
          <w:szCs w:val="32"/>
        </w:rPr>
        <w:t>万元。市辖区监测人口946人，每人资助参保增加10元，需资金1万元，合计需资助资金4</w:t>
      </w:r>
      <w:r>
        <w:rPr>
          <w:rFonts w:hint="default" w:ascii="Times New Roman" w:hAnsi="Times New Roman" w:eastAsia="仿宋_GB2312" w:cs="Times New Roman"/>
          <w:bCs/>
          <w:sz w:val="32"/>
          <w:szCs w:val="32"/>
          <w:lang w:eastAsia="zh-CN"/>
        </w:rPr>
        <w:t>5</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建议</w:t>
      </w:r>
      <w:r>
        <w:rPr>
          <w:rFonts w:hint="default" w:ascii="Times New Roman" w:hAnsi="Times New Roman" w:eastAsia="仿宋_GB2312" w:cs="Times New Roman"/>
          <w:bCs/>
          <w:sz w:val="32"/>
          <w:szCs w:val="32"/>
          <w:lang w:val="en-US" w:eastAsia="zh-CN"/>
        </w:rPr>
        <w:t>2025</w:t>
      </w:r>
      <w:r>
        <w:rPr>
          <w:rFonts w:hint="default" w:ascii="Times New Roman" w:hAnsi="Times New Roman" w:eastAsia="仿宋_GB2312" w:cs="Times New Roman"/>
          <w:bCs/>
          <w:sz w:val="32"/>
          <w:szCs w:val="32"/>
          <w:lang w:val="en-US" w:eastAsia="zh-CN"/>
        </w:rPr>
        <w:t>年</w:t>
      </w:r>
      <w:r>
        <w:rPr>
          <w:rFonts w:hint="default" w:ascii="Times New Roman" w:hAnsi="Times New Roman" w:eastAsia="仿宋_GB2312" w:cs="Times New Roman"/>
          <w:bCs/>
          <w:sz w:val="32"/>
          <w:szCs w:val="32"/>
        </w:rPr>
        <w:t>财政安排210万元。</w:t>
      </w:r>
    </w:p>
    <w:p w14:paraId="6B82FF8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210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065E5E6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cs="Times New Roman"/>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713"/>
        <w:gridCol w:w="695"/>
        <w:gridCol w:w="1858"/>
        <w:gridCol w:w="1204"/>
        <w:gridCol w:w="989"/>
        <w:gridCol w:w="2039"/>
        <w:gridCol w:w="411"/>
        <w:gridCol w:w="943"/>
      </w:tblGrid>
      <w:tr w14:paraId="2A08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380" w:type="dxa"/>
            <w:gridSpan w:val="9"/>
            <w:tcBorders>
              <w:top w:val="nil"/>
              <w:left w:val="nil"/>
              <w:bottom w:val="nil"/>
              <w:right w:val="nil"/>
            </w:tcBorders>
            <w:shd w:val="clear" w:color="auto" w:fill="auto"/>
            <w:vAlign w:val="center"/>
          </w:tcPr>
          <w:p w14:paraId="1AECFF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712D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380" w:type="dxa"/>
            <w:gridSpan w:val="9"/>
            <w:tcBorders>
              <w:top w:val="nil"/>
              <w:left w:val="nil"/>
              <w:bottom w:val="nil"/>
              <w:right w:val="nil"/>
            </w:tcBorders>
            <w:shd w:val="clear" w:color="auto" w:fill="auto"/>
            <w:vAlign w:val="center"/>
          </w:tcPr>
          <w:p w14:paraId="2D941BB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5167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3ACA80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4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EB50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城乡医疗救助</w:t>
            </w:r>
          </w:p>
        </w:tc>
      </w:tr>
      <w:tr w14:paraId="3FBB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616D42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062" w:type="dxa"/>
            <w:gridSpan w:val="2"/>
            <w:tcBorders>
              <w:top w:val="single" w:color="000000" w:sz="4" w:space="0"/>
              <w:left w:val="single" w:color="000000" w:sz="4" w:space="0"/>
              <w:bottom w:val="single" w:color="000000" w:sz="4" w:space="0"/>
              <w:right w:val="nil"/>
            </w:tcBorders>
            <w:shd w:val="clear" w:color="auto" w:fill="auto"/>
            <w:vAlign w:val="center"/>
          </w:tcPr>
          <w:p w14:paraId="4A6B78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589C26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0A0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淮北市医疗保障局</w:t>
            </w:r>
          </w:p>
        </w:tc>
      </w:tr>
      <w:tr w14:paraId="2EAA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6C187D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062" w:type="dxa"/>
            <w:gridSpan w:val="2"/>
            <w:tcBorders>
              <w:top w:val="single" w:color="000000" w:sz="4" w:space="0"/>
              <w:left w:val="single" w:color="000000" w:sz="4" w:space="0"/>
              <w:bottom w:val="single" w:color="000000" w:sz="4" w:space="0"/>
              <w:right w:val="nil"/>
            </w:tcBorders>
            <w:shd w:val="clear" w:color="auto" w:fill="auto"/>
            <w:vAlign w:val="center"/>
          </w:tcPr>
          <w:p w14:paraId="301E13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287EC6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33C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1年 </w:t>
            </w:r>
          </w:p>
        </w:tc>
      </w:tr>
      <w:tr w14:paraId="07F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36"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599F2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1C8739D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中期资金总额：</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7CEB2B5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6004DCF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D77A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r>
      <w:tr w14:paraId="1111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09C6795">
            <w:pPr>
              <w:jc w:val="center"/>
              <w:rPr>
                <w:rFonts w:hint="default" w:ascii="Times New Roman" w:hAnsi="Times New Roman" w:eastAsia="仿宋_GB2312" w:cs="Times New Roman"/>
                <w:b/>
                <w:bCs/>
                <w:i w:val="0"/>
                <w:iCs w:val="0"/>
                <w:color w:val="000000"/>
                <w:sz w:val="18"/>
                <w:szCs w:val="18"/>
                <w:u w:val="none"/>
              </w:rPr>
            </w:pP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642FDB0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1656D93E">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5C16401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B2F7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r>
      <w:tr w14:paraId="59F0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3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C5405F9">
            <w:pPr>
              <w:jc w:val="center"/>
              <w:rPr>
                <w:rFonts w:hint="default" w:ascii="Times New Roman" w:hAnsi="Times New Roman" w:eastAsia="仿宋_GB2312" w:cs="Times New Roman"/>
                <w:b/>
                <w:bCs/>
                <w:i w:val="0"/>
                <w:iCs w:val="0"/>
                <w:color w:val="000000"/>
                <w:sz w:val="18"/>
                <w:szCs w:val="18"/>
                <w:u w:val="none"/>
              </w:rPr>
            </w:pP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526F8D1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254CAFF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3D6C2C8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81D17">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4249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28" w:type="dxa"/>
            <w:vMerge w:val="restart"/>
            <w:tcBorders>
              <w:top w:val="single" w:color="000000" w:sz="4" w:space="0"/>
              <w:left w:val="single" w:color="000000" w:sz="4" w:space="0"/>
              <w:bottom w:val="single" w:color="000000" w:sz="4" w:space="0"/>
              <w:right w:val="nil"/>
            </w:tcBorders>
            <w:shd w:val="clear" w:color="auto" w:fill="auto"/>
            <w:vAlign w:val="center"/>
          </w:tcPr>
          <w:p w14:paraId="47C471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470" w:type="dxa"/>
            <w:gridSpan w:val="4"/>
            <w:tcBorders>
              <w:top w:val="single" w:color="000000" w:sz="4" w:space="0"/>
              <w:left w:val="single" w:color="000000" w:sz="4" w:space="0"/>
              <w:bottom w:val="single" w:color="000000" w:sz="4" w:space="0"/>
              <w:right w:val="nil"/>
            </w:tcBorders>
            <w:shd w:val="clear" w:color="auto" w:fill="auto"/>
            <w:vAlign w:val="center"/>
          </w:tcPr>
          <w:p w14:paraId="18BF4AB5">
            <w:pPr>
              <w:jc w:val="center"/>
              <w:rPr>
                <w:rFonts w:hint="default" w:ascii="Times New Roman" w:hAnsi="Times New Roman" w:eastAsia="仿宋_GB2312" w:cs="Times New Roman"/>
                <w:b/>
                <w:bCs/>
                <w:i w:val="0"/>
                <w:iCs w:val="0"/>
                <w:color w:val="000000"/>
                <w:sz w:val="18"/>
                <w:szCs w:val="18"/>
                <w:u w:val="none"/>
              </w:rPr>
            </w:pPr>
          </w:p>
        </w:tc>
        <w:tc>
          <w:tcPr>
            <w:tcW w:w="4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EAA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05C8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528" w:type="dxa"/>
            <w:vMerge w:val="continue"/>
            <w:tcBorders>
              <w:top w:val="single" w:color="000000" w:sz="4" w:space="0"/>
              <w:left w:val="single" w:color="000000" w:sz="4" w:space="0"/>
              <w:bottom w:val="single" w:color="000000" w:sz="4" w:space="0"/>
              <w:right w:val="nil"/>
            </w:tcBorders>
            <w:shd w:val="clear" w:color="auto" w:fill="auto"/>
            <w:vAlign w:val="center"/>
          </w:tcPr>
          <w:p w14:paraId="2847FF3A">
            <w:pPr>
              <w:jc w:val="center"/>
              <w:rPr>
                <w:rFonts w:hint="default" w:ascii="Times New Roman" w:hAnsi="Times New Roman" w:eastAsia="仿宋_GB2312" w:cs="Times New Roman"/>
                <w:b/>
                <w:bCs/>
                <w:i w:val="0"/>
                <w:iCs w:val="0"/>
                <w:color w:val="000000"/>
                <w:sz w:val="18"/>
                <w:szCs w:val="18"/>
                <w:u w:val="none"/>
              </w:rPr>
            </w:pPr>
          </w:p>
        </w:tc>
        <w:tc>
          <w:tcPr>
            <w:tcW w:w="4470" w:type="dxa"/>
            <w:gridSpan w:val="4"/>
            <w:tcBorders>
              <w:top w:val="single" w:color="000000" w:sz="4" w:space="0"/>
              <w:left w:val="single" w:color="000000" w:sz="4" w:space="0"/>
              <w:bottom w:val="single" w:color="000000" w:sz="4" w:space="0"/>
              <w:right w:val="nil"/>
            </w:tcBorders>
            <w:shd w:val="clear" w:color="auto" w:fill="auto"/>
            <w:vAlign w:val="center"/>
          </w:tcPr>
          <w:p w14:paraId="09FCB38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c>
          <w:tcPr>
            <w:tcW w:w="4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05E0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r>
      <w:tr w14:paraId="59C1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7CD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713" w:type="dxa"/>
            <w:tcBorders>
              <w:top w:val="single" w:color="000000" w:sz="4" w:space="0"/>
              <w:left w:val="nil"/>
              <w:bottom w:val="single" w:color="000000" w:sz="4" w:space="0"/>
              <w:right w:val="nil"/>
            </w:tcBorders>
            <w:shd w:val="clear" w:color="auto" w:fill="auto"/>
            <w:vAlign w:val="center"/>
          </w:tcPr>
          <w:p w14:paraId="5254DB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447D09F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56CDCD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0BB740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3FBAB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60BC50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98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335E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D87E">
            <w:pPr>
              <w:jc w:val="center"/>
              <w:rPr>
                <w:rFonts w:hint="default" w:ascii="Times New Roman" w:hAnsi="Times New Roman" w:eastAsia="仿宋_GB2312" w:cs="Times New Roman"/>
                <w:b/>
                <w:bCs/>
                <w:i w:val="0"/>
                <w:iCs w:val="0"/>
                <w:color w:val="000000"/>
                <w:sz w:val="18"/>
                <w:szCs w:val="18"/>
                <w:u w:val="none"/>
              </w:rPr>
            </w:pPr>
          </w:p>
        </w:tc>
        <w:tc>
          <w:tcPr>
            <w:tcW w:w="713" w:type="dxa"/>
            <w:vMerge w:val="restart"/>
            <w:tcBorders>
              <w:top w:val="single" w:color="000000" w:sz="4" w:space="0"/>
              <w:left w:val="nil"/>
              <w:bottom w:val="single" w:color="000000" w:sz="4" w:space="0"/>
              <w:right w:val="nil"/>
            </w:tcBorders>
            <w:shd w:val="clear" w:color="auto" w:fill="auto"/>
            <w:vAlign w:val="center"/>
          </w:tcPr>
          <w:p w14:paraId="43AA48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60D9E5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73C67B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医疗救助对象人次规模</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0A03065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≥150000人次</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7A0C67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C2EEA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医疗救助对象人次规模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71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≥150000人次</w:t>
            </w:r>
          </w:p>
        </w:tc>
      </w:tr>
      <w:tr w14:paraId="1281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85B3">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2DD834C">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2CE5E2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0C01D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重特大疾病医疗救助人次占直接救助人次比重</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44E0FDC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≥28%</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1CA324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706830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重特大疾病医疗救助人次占直接救助人次比重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4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≥28%</w:t>
            </w:r>
          </w:p>
        </w:tc>
      </w:tr>
      <w:tr w14:paraId="4771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8F14">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7B1327C8">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5D040C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259CAE7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项目实施年度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9BF79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96D61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9B4A7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项目实施年度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6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1613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BDA1">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BA6A52E">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1FF07F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C07045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D5A0D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≤210万元</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5D14BB7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672AD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0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≤210万元</w:t>
            </w:r>
          </w:p>
        </w:tc>
      </w:tr>
      <w:tr w14:paraId="5C7B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8E64">
            <w:pPr>
              <w:jc w:val="center"/>
              <w:rPr>
                <w:rFonts w:hint="default" w:ascii="Times New Roman" w:hAnsi="Times New Roman" w:eastAsia="仿宋_GB2312" w:cs="Times New Roman"/>
                <w:b/>
                <w:bCs/>
                <w:i w:val="0"/>
                <w:iCs w:val="0"/>
                <w:color w:val="000000"/>
                <w:sz w:val="18"/>
                <w:szCs w:val="18"/>
                <w:u w:val="none"/>
              </w:rPr>
            </w:pPr>
          </w:p>
        </w:tc>
        <w:tc>
          <w:tcPr>
            <w:tcW w:w="713" w:type="dxa"/>
            <w:vMerge w:val="restart"/>
            <w:tcBorders>
              <w:top w:val="single" w:color="000000" w:sz="4" w:space="0"/>
              <w:left w:val="nil"/>
              <w:bottom w:val="single" w:color="000000" w:sz="4" w:space="0"/>
              <w:right w:val="nil"/>
            </w:tcBorders>
            <w:shd w:val="clear" w:color="auto" w:fill="auto"/>
            <w:vAlign w:val="center"/>
          </w:tcPr>
          <w:p w14:paraId="3C8C59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015500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4D63AD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困难群众就医负担减轻程度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69FE49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有效缓解</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779C680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4C91E0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困难群众就医负担减轻程度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59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有效缓解</w:t>
            </w:r>
          </w:p>
        </w:tc>
      </w:tr>
      <w:tr w14:paraId="5831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2F21">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6B07094D">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1C0203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47DC3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困难群众看病就医方便程度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054450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明显提高</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44F2E1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A1C4B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困难群众看病就医方便程度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6A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明显提高</w:t>
            </w:r>
          </w:p>
        </w:tc>
      </w:tr>
      <w:tr w14:paraId="7F80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9E8E">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9E9D908">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399510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8BC5C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79CBD2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D60EA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ACC22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9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r>
      <w:tr w14:paraId="4B9F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7C59">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B92DA6F">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402DE8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10EA2C5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对提高群众生活水平，促进和谐社会建设的改善或提升程度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49F0C7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317651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73F7AA4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对提高群众生活水平，促进和谐社会建设的改善或提升程度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A3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r>
      <w:tr w14:paraId="19B4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8964">
            <w:pPr>
              <w:jc w:val="center"/>
              <w:rPr>
                <w:rFonts w:hint="default" w:ascii="Times New Roman" w:hAnsi="Times New Roman" w:eastAsia="仿宋_GB2312" w:cs="Times New Roman"/>
                <w:b/>
                <w:bCs/>
                <w:i w:val="0"/>
                <w:iCs w:val="0"/>
                <w:color w:val="000000"/>
                <w:sz w:val="18"/>
                <w:szCs w:val="18"/>
                <w:u w:val="none"/>
              </w:rPr>
            </w:pPr>
          </w:p>
        </w:tc>
        <w:tc>
          <w:tcPr>
            <w:tcW w:w="713" w:type="dxa"/>
            <w:tcBorders>
              <w:top w:val="single" w:color="000000" w:sz="4" w:space="0"/>
              <w:left w:val="nil"/>
              <w:bottom w:val="single" w:color="000000" w:sz="4" w:space="0"/>
              <w:right w:val="nil"/>
            </w:tcBorders>
            <w:shd w:val="clear" w:color="auto" w:fill="auto"/>
            <w:vAlign w:val="center"/>
          </w:tcPr>
          <w:p w14:paraId="4C9587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2E4A19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EAA41E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6487F2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46508F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57A691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D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3F313231">
      <w:pPr>
        <w:adjustRightInd w:val="0"/>
        <w:snapToGrid w:val="0"/>
        <w:spacing w:line="600" w:lineRule="exact"/>
        <w:jc w:val="left"/>
        <w:rPr>
          <w:rFonts w:hint="default" w:ascii="Times New Roman" w:hAnsi="Times New Roman" w:eastAsia="仿宋_GB2312" w:cs="Times New Roman"/>
          <w:color w:val="000000" w:themeColor="text1"/>
          <w:sz w:val="32"/>
          <w:szCs w:val="32"/>
        </w:rPr>
      </w:pPr>
    </w:p>
    <w:p w14:paraId="2558B8F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2</w:t>
      </w:r>
      <w:r>
        <w:rPr>
          <w:rFonts w:hint="default"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医疗保障工作经费。</w:t>
      </w:r>
    </w:p>
    <w:p w14:paraId="6F79EE5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（1）项目概述。不断深化医疗保障制度改革，统筹推进公平医保、法治医保、价值医保、规范医保、智慧医保“五大医保”建设。</w:t>
      </w:r>
      <w:r>
        <w:rPr>
          <w:rFonts w:hint="default" w:ascii="Times New Roman" w:hAnsi="Times New Roman" w:eastAsia="仿宋_GB2312" w:cs="Times New Roman"/>
          <w:color w:val="000000" w:themeColor="text1"/>
          <w:sz w:val="32"/>
          <w:szCs w:val="32"/>
          <w:lang w:eastAsia="zh-CN"/>
        </w:rPr>
        <w:t>保障医保工作正常运行。</w:t>
      </w:r>
    </w:p>
    <w:p w14:paraId="134E90E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（2）立项依据。中华人民共和国国务院令第735号 《医疗保障基金使用监督管理条例》第五条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r>
        <w:rPr>
          <w:rFonts w:hint="default" w:ascii="Times New Roman" w:hAnsi="Times New Roman" w:eastAsia="仿宋_GB2312" w:cs="Times New Roman"/>
          <w:color w:val="000000" w:themeColor="text1"/>
          <w:sz w:val="32"/>
          <w:szCs w:val="32"/>
          <w:lang w:eastAsia="zh-CN"/>
        </w:rPr>
        <w:t>。</w:t>
      </w:r>
    </w:p>
    <w:p w14:paraId="737CB89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p>
    <w:p w14:paraId="292568C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208D8E5E">
      <w:pPr>
        <w:keepNext w:val="0"/>
        <w:keepLines w:val="0"/>
        <w:pageBreakBefore w:val="0"/>
        <w:kinsoku/>
        <w:wordWrap/>
        <w:overflowPunct/>
        <w:topLinePunct w:val="0"/>
        <w:autoSpaceDE/>
        <w:autoSpaceDN/>
        <w:bidi w:val="0"/>
        <w:spacing w:beforeAutospacing="0" w:afterAutospacing="0" w:line="520" w:lineRule="exact"/>
        <w:ind w:firstLine="642"/>
        <w:jc w:val="left"/>
        <w:textAlignment w:val="auto"/>
        <w:rPr>
          <w:rFonts w:hint="default" w:ascii="Times New Roman" w:hAnsi="Times New Roman" w:eastAsia="仿宋_GB2312" w:cs="Times New Roman"/>
          <w:bCs/>
          <w:color w:val="000000" w:themeColor="text1"/>
          <w:sz w:val="30"/>
          <w:szCs w:val="30"/>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color w:val="000000" w:themeColor="text1"/>
          <w:sz w:val="32"/>
          <w:szCs w:val="32"/>
          <w:lang w:eastAsia="zh-CN"/>
        </w:rPr>
        <w:t>日常</w:t>
      </w:r>
      <w:r>
        <w:rPr>
          <w:rFonts w:hint="default" w:ascii="Times New Roman" w:hAnsi="Times New Roman" w:eastAsia="仿宋_GB2312" w:cs="Times New Roman"/>
          <w:color w:val="000000" w:themeColor="text1"/>
          <w:sz w:val="32"/>
          <w:szCs w:val="32"/>
        </w:rPr>
        <w:t>邮电费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维修（护）费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印刷费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差旅费</w:t>
      </w:r>
      <w:r>
        <w:rPr>
          <w:rFonts w:hint="default" w:ascii="Times New Roman" w:hAnsi="Times New Roman" w:eastAsia="仿宋_GB2312" w:cs="Times New Roman"/>
          <w:color w:val="000000" w:themeColor="text1"/>
          <w:sz w:val="32"/>
          <w:szCs w:val="32"/>
          <w:lang w:eastAsia="zh-CN"/>
        </w:rPr>
        <w:t>等。</w:t>
      </w:r>
    </w:p>
    <w:p w14:paraId="41D03B5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40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33CF0B3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518"/>
        <w:gridCol w:w="700"/>
        <w:gridCol w:w="2516"/>
        <w:gridCol w:w="1181"/>
        <w:gridCol w:w="842"/>
        <w:gridCol w:w="1695"/>
        <w:gridCol w:w="419"/>
        <w:gridCol w:w="1212"/>
      </w:tblGrid>
      <w:tr w14:paraId="2EB8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9600" w:type="dxa"/>
            <w:gridSpan w:val="9"/>
            <w:tcBorders>
              <w:top w:val="nil"/>
              <w:left w:val="nil"/>
              <w:bottom w:val="nil"/>
              <w:right w:val="nil"/>
            </w:tcBorders>
            <w:shd w:val="clear" w:color="auto" w:fill="auto"/>
            <w:vAlign w:val="center"/>
          </w:tcPr>
          <w:p w14:paraId="7319CE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6E71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00" w:type="dxa"/>
            <w:gridSpan w:val="9"/>
            <w:tcBorders>
              <w:top w:val="nil"/>
              <w:left w:val="nil"/>
              <w:bottom w:val="nil"/>
              <w:right w:val="nil"/>
            </w:tcBorders>
            <w:shd w:val="clear" w:color="auto" w:fill="auto"/>
            <w:vAlign w:val="center"/>
          </w:tcPr>
          <w:p w14:paraId="3EBBD3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5F51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4A60EC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540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医疗保障工作经费</w:t>
            </w:r>
          </w:p>
        </w:tc>
      </w:tr>
      <w:tr w14:paraId="78C9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351F3F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697" w:type="dxa"/>
            <w:gridSpan w:val="2"/>
            <w:tcBorders>
              <w:top w:val="single" w:color="000000" w:sz="4" w:space="0"/>
              <w:left w:val="single" w:color="000000" w:sz="4" w:space="0"/>
              <w:bottom w:val="single" w:color="000000" w:sz="4" w:space="0"/>
              <w:right w:val="nil"/>
            </w:tcBorders>
            <w:shd w:val="clear" w:color="auto" w:fill="auto"/>
            <w:vAlign w:val="center"/>
          </w:tcPr>
          <w:p w14:paraId="076B58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717E47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CE5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淮北市医疗保障局</w:t>
            </w:r>
          </w:p>
        </w:tc>
      </w:tr>
      <w:tr w14:paraId="4206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3F86B8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697" w:type="dxa"/>
            <w:gridSpan w:val="2"/>
            <w:tcBorders>
              <w:top w:val="single" w:color="000000" w:sz="4" w:space="0"/>
              <w:left w:val="single" w:color="000000" w:sz="4" w:space="0"/>
              <w:bottom w:val="single" w:color="000000" w:sz="4" w:space="0"/>
              <w:right w:val="nil"/>
            </w:tcBorders>
            <w:shd w:val="clear" w:color="auto" w:fill="auto"/>
            <w:vAlign w:val="center"/>
          </w:tcPr>
          <w:p w14:paraId="4F5748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5D490C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31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6B08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35"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D299B3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98BB31D">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2CF4EE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26907BF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DC5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r>
      <w:tr w14:paraId="0A0E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73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D2B162B">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1599D8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865D4B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492FB32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DC17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r>
      <w:tr w14:paraId="2D19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73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F2D7453">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18D87A6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A0F32D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6140970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F3D9F">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487A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7" w:type="dxa"/>
            <w:vMerge w:val="restart"/>
            <w:tcBorders>
              <w:top w:val="single" w:color="000000" w:sz="4" w:space="0"/>
              <w:left w:val="single" w:color="000000" w:sz="4" w:space="0"/>
              <w:bottom w:val="single" w:color="000000" w:sz="4" w:space="0"/>
              <w:right w:val="nil"/>
            </w:tcBorders>
            <w:shd w:val="clear" w:color="auto" w:fill="auto"/>
            <w:vAlign w:val="center"/>
          </w:tcPr>
          <w:p w14:paraId="0BD0DE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915" w:type="dxa"/>
            <w:gridSpan w:val="4"/>
            <w:tcBorders>
              <w:top w:val="single" w:color="000000" w:sz="4" w:space="0"/>
              <w:left w:val="single" w:color="000000" w:sz="4" w:space="0"/>
              <w:bottom w:val="single" w:color="000000" w:sz="4" w:space="0"/>
              <w:right w:val="nil"/>
            </w:tcBorders>
            <w:shd w:val="clear" w:color="auto" w:fill="auto"/>
            <w:vAlign w:val="center"/>
          </w:tcPr>
          <w:p w14:paraId="2397F0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683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5A22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517" w:type="dxa"/>
            <w:vMerge w:val="continue"/>
            <w:tcBorders>
              <w:top w:val="single" w:color="000000" w:sz="4" w:space="0"/>
              <w:left w:val="single" w:color="000000" w:sz="4" w:space="0"/>
              <w:bottom w:val="single" w:color="000000" w:sz="4" w:space="0"/>
              <w:right w:val="nil"/>
            </w:tcBorders>
            <w:shd w:val="clear" w:color="auto" w:fill="auto"/>
            <w:vAlign w:val="center"/>
          </w:tcPr>
          <w:p w14:paraId="7877249B">
            <w:pPr>
              <w:jc w:val="center"/>
              <w:rPr>
                <w:rFonts w:hint="default" w:ascii="Times New Roman" w:hAnsi="Times New Roman" w:eastAsia="仿宋_GB2312" w:cs="Times New Roman"/>
                <w:b/>
                <w:bCs/>
                <w:i w:val="0"/>
                <w:iCs w:val="0"/>
                <w:color w:val="000000"/>
                <w:sz w:val="18"/>
                <w:szCs w:val="18"/>
                <w:u w:val="none"/>
              </w:rPr>
            </w:pPr>
          </w:p>
        </w:tc>
        <w:tc>
          <w:tcPr>
            <w:tcW w:w="4915" w:type="dxa"/>
            <w:gridSpan w:val="4"/>
            <w:tcBorders>
              <w:top w:val="single" w:color="000000" w:sz="4" w:space="0"/>
              <w:left w:val="single" w:color="000000" w:sz="4" w:space="0"/>
              <w:bottom w:val="single" w:color="000000" w:sz="4" w:space="0"/>
              <w:right w:val="nil"/>
            </w:tcBorders>
            <w:shd w:val="clear" w:color="auto" w:fill="auto"/>
            <w:vAlign w:val="center"/>
          </w:tcPr>
          <w:p w14:paraId="6F5FCDF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完善制度、健全机制、深化改革、优化服务，不断提升医保治理能力现代化水平，推动全市医疗保障事业高质量发展。</w:t>
            </w:r>
          </w:p>
        </w:tc>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8952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完善制度、健全机制、深化改革、优化服务，不断提升医保治理能力现代化水平，推动全市医疗保障事业高质量发展。</w:t>
            </w:r>
          </w:p>
        </w:tc>
      </w:tr>
      <w:tr w14:paraId="2CBA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6C0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518" w:type="dxa"/>
            <w:tcBorders>
              <w:top w:val="single" w:color="000000" w:sz="4" w:space="0"/>
              <w:left w:val="nil"/>
              <w:bottom w:val="single" w:color="000000" w:sz="4" w:space="0"/>
              <w:right w:val="nil"/>
            </w:tcBorders>
            <w:shd w:val="clear" w:color="auto" w:fill="auto"/>
            <w:vAlign w:val="center"/>
          </w:tcPr>
          <w:p w14:paraId="525DC3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2ECE77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25D5D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25AE8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4DFDFA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51BC36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88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2EAC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3081">
            <w:pPr>
              <w:jc w:val="center"/>
              <w:rPr>
                <w:rFonts w:hint="default" w:ascii="Times New Roman" w:hAnsi="Times New Roman" w:eastAsia="仿宋_GB2312" w:cs="Times New Roman"/>
                <w:b/>
                <w:bCs/>
                <w:i w:val="0"/>
                <w:iCs w:val="0"/>
                <w:color w:val="000000"/>
                <w:sz w:val="18"/>
                <w:szCs w:val="18"/>
                <w:u w:val="none"/>
              </w:rPr>
            </w:pPr>
          </w:p>
        </w:tc>
        <w:tc>
          <w:tcPr>
            <w:tcW w:w="518" w:type="dxa"/>
            <w:vMerge w:val="restart"/>
            <w:tcBorders>
              <w:top w:val="single" w:color="000000" w:sz="4" w:space="0"/>
              <w:left w:val="nil"/>
              <w:bottom w:val="single" w:color="000000" w:sz="4" w:space="0"/>
              <w:right w:val="nil"/>
            </w:tcBorders>
            <w:shd w:val="clear" w:color="auto" w:fill="auto"/>
            <w:vAlign w:val="center"/>
          </w:tcPr>
          <w:p w14:paraId="534A00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700" w:type="dxa"/>
            <w:vMerge w:val="restart"/>
            <w:tcBorders>
              <w:top w:val="single" w:color="000000" w:sz="4" w:space="0"/>
              <w:left w:val="single" w:color="000000" w:sz="4" w:space="0"/>
              <w:bottom w:val="single" w:color="000000" w:sz="4" w:space="0"/>
              <w:right w:val="nil"/>
            </w:tcBorders>
            <w:shd w:val="clear" w:color="auto" w:fill="auto"/>
            <w:vAlign w:val="center"/>
          </w:tcPr>
          <w:p w14:paraId="000E05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165899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基本医保参保人数</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33EEC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≥190万人</w:t>
            </w:r>
          </w:p>
        </w:tc>
        <w:tc>
          <w:tcPr>
            <w:tcW w:w="842" w:type="dxa"/>
            <w:vMerge w:val="restart"/>
            <w:tcBorders>
              <w:top w:val="single" w:color="000000" w:sz="4" w:space="0"/>
              <w:left w:val="single" w:color="000000" w:sz="4" w:space="0"/>
              <w:bottom w:val="single" w:color="000000" w:sz="4" w:space="0"/>
              <w:right w:val="nil"/>
            </w:tcBorders>
            <w:shd w:val="clear" w:color="auto" w:fill="auto"/>
            <w:vAlign w:val="center"/>
          </w:tcPr>
          <w:p w14:paraId="6736F2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660AB5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基本医保参保人数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02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≥190万人</w:t>
            </w:r>
          </w:p>
        </w:tc>
      </w:tr>
      <w:tr w14:paraId="7689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0A8E">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65A67537">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097E9F09">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5EBCAB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检查医药机构家次</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78197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≥800家次</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783CD1F0">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00CFC064">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EAE">
            <w:pPr>
              <w:jc w:val="center"/>
              <w:rPr>
                <w:rFonts w:hint="default" w:ascii="Times New Roman" w:hAnsi="Times New Roman" w:eastAsia="仿宋_GB2312" w:cs="Times New Roman"/>
                <w:b/>
                <w:bCs/>
                <w:i w:val="0"/>
                <w:iCs w:val="0"/>
                <w:color w:val="000000"/>
                <w:sz w:val="18"/>
                <w:szCs w:val="18"/>
                <w:u w:val="none"/>
              </w:rPr>
            </w:pPr>
          </w:p>
        </w:tc>
      </w:tr>
      <w:tr w14:paraId="6D31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5299">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136FFC37">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07C87855">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02B032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医药机构检查覆盖率</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EF746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3792735D">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402F3827">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065">
            <w:pPr>
              <w:jc w:val="center"/>
              <w:rPr>
                <w:rFonts w:hint="default" w:ascii="Times New Roman" w:hAnsi="Times New Roman" w:eastAsia="仿宋_GB2312" w:cs="Times New Roman"/>
                <w:b/>
                <w:bCs/>
                <w:i w:val="0"/>
                <w:iCs w:val="0"/>
                <w:color w:val="000000"/>
                <w:sz w:val="18"/>
                <w:szCs w:val="18"/>
                <w:u w:val="none"/>
              </w:rPr>
            </w:pPr>
          </w:p>
        </w:tc>
      </w:tr>
      <w:tr w14:paraId="7258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CFF76">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223E1A1B">
            <w:pPr>
              <w:jc w:val="center"/>
              <w:rPr>
                <w:rFonts w:hint="default" w:ascii="Times New Roman" w:hAnsi="Times New Roman" w:eastAsia="仿宋_GB2312" w:cs="Times New Roman"/>
                <w:b/>
                <w:bCs/>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nil"/>
            </w:tcBorders>
            <w:shd w:val="clear" w:color="auto" w:fill="auto"/>
            <w:vAlign w:val="center"/>
          </w:tcPr>
          <w:p w14:paraId="1205CD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CD21B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医保标准化水平</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955FE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c>
          <w:tcPr>
            <w:tcW w:w="842" w:type="dxa"/>
            <w:vMerge w:val="restart"/>
            <w:tcBorders>
              <w:top w:val="single" w:color="000000" w:sz="4" w:space="0"/>
              <w:left w:val="single" w:color="000000" w:sz="4" w:space="0"/>
              <w:bottom w:val="single" w:color="000000" w:sz="4" w:space="0"/>
              <w:right w:val="nil"/>
            </w:tcBorders>
            <w:shd w:val="clear" w:color="auto" w:fill="auto"/>
            <w:vAlign w:val="center"/>
          </w:tcPr>
          <w:p w14:paraId="697D72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0A0448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医保标准化水平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2F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r>
      <w:tr w14:paraId="0785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4C74">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797D2DD9">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78AA50C3">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D7CCF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DRG/DIP省级互查</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4E1266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合格</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6CA63D6C">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18EE7101">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F07">
            <w:pPr>
              <w:jc w:val="center"/>
              <w:rPr>
                <w:rFonts w:hint="default" w:ascii="Times New Roman" w:hAnsi="Times New Roman" w:eastAsia="仿宋_GB2312" w:cs="Times New Roman"/>
                <w:b/>
                <w:bCs/>
                <w:i w:val="0"/>
                <w:iCs w:val="0"/>
                <w:color w:val="000000"/>
                <w:sz w:val="18"/>
                <w:szCs w:val="18"/>
                <w:u w:val="none"/>
              </w:rPr>
            </w:pPr>
          </w:p>
        </w:tc>
      </w:tr>
      <w:tr w14:paraId="1087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7BB6">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54498703">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41F529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4116E0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5B7A01C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0AE586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10A12B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44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335C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174F">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02E9E374">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0C3783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DB107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412CFC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≤40万元</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17438F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70D576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1B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≤30万元</w:t>
            </w:r>
          </w:p>
        </w:tc>
      </w:tr>
      <w:tr w14:paraId="5D35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43B1">
            <w:pPr>
              <w:jc w:val="center"/>
              <w:rPr>
                <w:rFonts w:hint="default" w:ascii="Times New Roman" w:hAnsi="Times New Roman" w:eastAsia="仿宋_GB2312" w:cs="Times New Roman"/>
                <w:b/>
                <w:bCs/>
                <w:i w:val="0"/>
                <w:iCs w:val="0"/>
                <w:color w:val="000000"/>
                <w:sz w:val="18"/>
                <w:szCs w:val="18"/>
                <w:u w:val="none"/>
              </w:rPr>
            </w:pPr>
          </w:p>
        </w:tc>
        <w:tc>
          <w:tcPr>
            <w:tcW w:w="518" w:type="dxa"/>
            <w:vMerge w:val="restart"/>
            <w:tcBorders>
              <w:top w:val="single" w:color="000000" w:sz="4" w:space="0"/>
              <w:left w:val="nil"/>
              <w:bottom w:val="single" w:color="000000" w:sz="4" w:space="0"/>
              <w:right w:val="nil"/>
            </w:tcBorders>
            <w:shd w:val="clear" w:color="auto" w:fill="auto"/>
            <w:vAlign w:val="center"/>
          </w:tcPr>
          <w:p w14:paraId="4D6CB89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7DC2FA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534663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定点医疗规范性</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68EA1C2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建立动态管理机制</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E69B3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504179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定点医疗规范性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9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建立动态管理机制</w:t>
            </w:r>
          </w:p>
        </w:tc>
      </w:tr>
      <w:tr w14:paraId="2AC9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843C">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288FF110">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7FB935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C3EB3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2DF25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63E4BD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3AD4FF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3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r>
      <w:tr w14:paraId="3F92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AD13">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49C1AAC2">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28B238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2FA188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2225B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8C877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23FFD3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2F9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r>
      <w:tr w14:paraId="0DB9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B4A5">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156AC5D3">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574999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08BCBF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E1399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5BFBD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4E41C8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86F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r>
      <w:tr w14:paraId="6ECE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051E">
            <w:pPr>
              <w:jc w:val="center"/>
              <w:rPr>
                <w:rFonts w:hint="default" w:ascii="Times New Roman" w:hAnsi="Times New Roman" w:eastAsia="仿宋_GB2312" w:cs="Times New Roman"/>
                <w:b/>
                <w:bCs/>
                <w:i w:val="0"/>
                <w:iCs w:val="0"/>
                <w:color w:val="000000"/>
                <w:sz w:val="18"/>
                <w:szCs w:val="18"/>
                <w:u w:val="none"/>
              </w:rPr>
            </w:pPr>
          </w:p>
        </w:tc>
        <w:tc>
          <w:tcPr>
            <w:tcW w:w="518" w:type="dxa"/>
            <w:tcBorders>
              <w:top w:val="single" w:color="000000" w:sz="4" w:space="0"/>
              <w:left w:val="nil"/>
              <w:bottom w:val="single" w:color="000000" w:sz="4" w:space="0"/>
              <w:right w:val="nil"/>
            </w:tcBorders>
            <w:shd w:val="clear" w:color="auto" w:fill="auto"/>
            <w:vAlign w:val="center"/>
          </w:tcPr>
          <w:p w14:paraId="34ECB7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587EE8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564C3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D4BD4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CF190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376F7C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3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7861AA97">
      <w:pPr>
        <w:pStyle w:val="2"/>
        <w:ind w:left="0" w:leftChars="0" w:firstLine="0" w:firstLineChars="0"/>
        <w:jc w:val="left"/>
        <w:rPr>
          <w:rFonts w:hint="default" w:ascii="Times New Roman" w:hAnsi="Times New Roman" w:eastAsia="仿宋_GB2312" w:cs="Times New Roman"/>
          <w:lang w:eastAsia="zh-CN"/>
        </w:rPr>
      </w:pPr>
    </w:p>
    <w:p w14:paraId="6FEA2913">
      <w:pPr>
        <w:rPr>
          <w:rFonts w:hint="default" w:ascii="Times New Roman" w:hAnsi="Times New Roman" w:cs="Times New Roman"/>
          <w:lang w:eastAsia="zh-CN"/>
        </w:rPr>
      </w:pPr>
    </w:p>
    <w:p w14:paraId="2EB3B00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3、2025_城乡居民基本医疗保险</w:t>
      </w:r>
      <w:r>
        <w:rPr>
          <w:rFonts w:hint="default" w:ascii="Times New Roman" w:hAnsi="Times New Roman" w:eastAsia="仿宋_GB2312" w:cs="Times New Roman"/>
          <w:b/>
          <w:color w:val="000000" w:themeColor="text1"/>
          <w:sz w:val="32"/>
          <w:szCs w:val="32"/>
        </w:rPr>
        <w:t>。</w:t>
      </w:r>
    </w:p>
    <w:p w14:paraId="6A79327C">
      <w:pPr>
        <w:bidi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rPr>
        <w:t>（1）项目概述。</w:t>
      </w:r>
      <w:r>
        <w:rPr>
          <w:rFonts w:hint="default" w:ascii="Times New Roman" w:hAnsi="Times New Roman" w:eastAsia="仿宋_GB2312" w:cs="Times New Roman"/>
          <w:sz w:val="32"/>
          <w:szCs w:val="32"/>
          <w:lang w:eastAsia="zh-CN"/>
        </w:rPr>
        <w:t>依据</w:t>
      </w:r>
      <w:r>
        <w:rPr>
          <w:rFonts w:hint="default" w:ascii="Times New Roman" w:hAnsi="Times New Roman" w:eastAsia="仿宋_GB2312" w:cs="Times New Roman"/>
          <w:kern w:val="2"/>
          <w:sz w:val="32"/>
          <w:szCs w:val="32"/>
          <w:lang w:val="en-US" w:eastAsia="zh-CN" w:bidi="ar-SA"/>
        </w:rPr>
        <w:t>皖财社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238号 第一条 落实地方配套资金。按照我省财政事权和支出责任划分改革规定，城乡居民基本医疗保险各级财政补助标准由中央、省、市县按6:3:1分担。</w:t>
      </w:r>
      <w:r>
        <w:rPr>
          <w:rFonts w:hint="default" w:ascii="Times New Roman" w:hAnsi="Times New Roman" w:eastAsia="仿宋_GB2312" w:cs="Times New Roman"/>
          <w:sz w:val="32"/>
          <w:szCs w:val="32"/>
        </w:rPr>
        <w:t>城乡居民医疗保险是政府组织、引导、支持城乡居民以</w:t>
      </w:r>
      <w:r>
        <w:rPr>
          <w:rFonts w:hint="default"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为单位自愿参加，个人、集体和政府多方筹资，以大病统筹为主，兼顾城乡居民受益面的</w:t>
      </w:r>
      <w:r>
        <w:rPr>
          <w:rFonts w:hint="default" w:ascii="Times New Roman" w:hAnsi="Times New Roman" w:eastAsia="仿宋_GB2312" w:cs="Times New Roman"/>
          <w:sz w:val="32"/>
          <w:szCs w:val="32"/>
          <w:lang w:eastAsia="zh-CN"/>
        </w:rPr>
        <w:t>城乡居民</w:t>
      </w:r>
      <w:r>
        <w:rPr>
          <w:rFonts w:hint="default" w:ascii="Times New Roman" w:hAnsi="Times New Roman" w:eastAsia="仿宋_GB2312" w:cs="Times New Roman"/>
          <w:sz w:val="32"/>
          <w:szCs w:val="32"/>
        </w:rPr>
        <w:t>医疗共济制度</w:t>
      </w:r>
      <w:r>
        <w:rPr>
          <w:rFonts w:hint="default" w:ascii="Times New Roman" w:hAnsi="Times New Roman" w:eastAsia="仿宋_GB2312" w:cs="Times New Roman"/>
          <w:sz w:val="32"/>
          <w:szCs w:val="32"/>
          <w:lang w:eastAsia="zh-CN"/>
        </w:rPr>
        <w:t>，是保障老百姓病有所医</w:t>
      </w:r>
      <w:r>
        <w:rPr>
          <w:rFonts w:hint="default" w:ascii="Times New Roman" w:hAnsi="Times New Roman" w:eastAsia="仿宋_GB2312" w:cs="Times New Roman"/>
          <w:sz w:val="32"/>
          <w:szCs w:val="32"/>
          <w:lang w:val="en-US" w:eastAsia="zh-CN"/>
        </w:rPr>
        <w:t>，防止参保人员因病返贫，因病致贫的医疗保险机制。筹集足额的医疗保险资金是城乡居民医疗保险制度持续运行的资金保障。</w:t>
      </w:r>
    </w:p>
    <w:p w14:paraId="731A6CC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（2）立项依据。城乡居民医疗保险是政府组织、引导、支持城乡居民以户为单位自愿参加，个人、集体和政府多方筹资，以大病统筹为主，兼顾城乡居民受益面的医疗互助共济制度。</w:t>
      </w:r>
    </w:p>
    <w:p w14:paraId="3066E45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02B354F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6A559D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sz w:val="32"/>
          <w:szCs w:val="32"/>
          <w:lang w:eastAsia="zh-CN"/>
        </w:rPr>
        <w:t>依据《关于</w:t>
      </w:r>
      <w:r>
        <w:rPr>
          <w:rFonts w:hint="default" w:ascii="Times New Roman" w:hAnsi="Times New Roman" w:eastAsia="仿宋_GB2312" w:cs="Times New Roman"/>
          <w:sz w:val="32"/>
          <w:szCs w:val="32"/>
          <w:lang w:val="en-US" w:eastAsia="zh-CN"/>
        </w:rPr>
        <w:t>做好2024年城乡居民基本医疗保障工作</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lang w:val="en-US" w:eastAsia="zh-CN"/>
        </w:rPr>
        <w:t>医保发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19号），2024年筹资标准为1070元，其中：财政补助标准670元。依据历年筹资增长幅度测算2025年</w:t>
      </w:r>
      <w:r>
        <w:rPr>
          <w:rFonts w:hint="default" w:ascii="Times New Roman" w:hAnsi="Times New Roman" w:eastAsia="仿宋_GB2312" w:cs="Times New Roman"/>
          <w:sz w:val="32"/>
          <w:szCs w:val="32"/>
        </w:rPr>
        <w:t>财政补助标准</w:t>
      </w:r>
      <w:r>
        <w:rPr>
          <w:rFonts w:hint="default" w:ascii="Times New Roman" w:hAnsi="Times New Roman" w:eastAsia="仿宋_GB2312" w:cs="Times New Roman"/>
          <w:sz w:val="32"/>
          <w:szCs w:val="32"/>
          <w:lang w:val="en-US" w:eastAsia="zh-CN"/>
        </w:rPr>
        <w:t>700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，市财政</w:t>
      </w:r>
      <w:r>
        <w:rPr>
          <w:rFonts w:hint="default" w:ascii="Times New Roman" w:hAnsi="Times New Roman" w:eastAsia="仿宋_GB2312" w:cs="Times New Roman"/>
          <w:sz w:val="32"/>
          <w:szCs w:val="32"/>
          <w:lang w:val="en-US" w:eastAsia="zh-CN"/>
        </w:rPr>
        <w:t>承担配套资金人均35元</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年6月底三区参保人数6</w:t>
      </w:r>
      <w:r>
        <w:rPr>
          <w:rFonts w:hint="default" w:ascii="Times New Roman" w:hAnsi="Times New Roman" w:eastAsia="仿宋_GB2312" w:cs="Times New Roman"/>
          <w:sz w:val="32"/>
          <w:szCs w:val="32"/>
          <w:lang w:val="en-US" w:eastAsia="zh-CN"/>
        </w:rPr>
        <w:t>0万人，</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年预计参保6</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万人*预计人均配套3</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元=21</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万元。</w:t>
      </w:r>
    </w:p>
    <w:p w14:paraId="615EFAA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2170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2AFFE85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p w14:paraId="0F07C6FC">
      <w:pPr>
        <w:pStyle w:val="2"/>
        <w:rPr>
          <w:rFonts w:hint="default" w:ascii="Times New Roman" w:hAnsi="Times New Roman" w:eastAsia="仿宋_GB2312" w:cs="Times New Roman"/>
          <w:color w:val="000000" w:themeColor="text1"/>
          <w:sz w:val="32"/>
          <w:szCs w:val="32"/>
          <w:lang w:eastAsia="zh-CN"/>
        </w:rPr>
      </w:pPr>
    </w:p>
    <w:p w14:paraId="2465AC94">
      <w:pPr>
        <w:rPr>
          <w:rFonts w:hint="default" w:ascii="Times New Roman" w:hAnsi="Times New Roman" w:eastAsia="仿宋_GB2312" w:cs="Times New Roman"/>
          <w:color w:val="000000" w:themeColor="text1"/>
          <w:sz w:val="32"/>
          <w:szCs w:val="32"/>
          <w:lang w:eastAsia="zh-CN"/>
        </w:rPr>
      </w:pPr>
    </w:p>
    <w:p w14:paraId="4C33D68F">
      <w:pPr>
        <w:pStyle w:val="2"/>
        <w:rPr>
          <w:rFonts w:hint="default" w:ascii="Times New Roman" w:hAnsi="Times New Roman" w:cs="Times New Roman"/>
          <w:lang w:eastAsia="zh-CN"/>
        </w:rPr>
      </w:pPr>
    </w:p>
    <w:tbl>
      <w:tblPr>
        <w:tblStyle w:val="6"/>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00"/>
        <w:gridCol w:w="839"/>
        <w:gridCol w:w="2172"/>
        <w:gridCol w:w="1367"/>
        <w:gridCol w:w="600"/>
        <w:gridCol w:w="1903"/>
        <w:gridCol w:w="467"/>
        <w:gridCol w:w="1067"/>
      </w:tblGrid>
      <w:tr w14:paraId="7DF7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624" w:type="dxa"/>
            <w:gridSpan w:val="9"/>
            <w:tcBorders>
              <w:top w:val="nil"/>
              <w:left w:val="nil"/>
              <w:bottom w:val="nil"/>
              <w:right w:val="nil"/>
            </w:tcBorders>
            <w:shd w:val="clear" w:color="auto" w:fill="auto"/>
            <w:vAlign w:val="center"/>
          </w:tcPr>
          <w:p w14:paraId="1BA9DE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6145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624" w:type="dxa"/>
            <w:gridSpan w:val="9"/>
            <w:tcBorders>
              <w:top w:val="nil"/>
              <w:left w:val="nil"/>
              <w:bottom w:val="nil"/>
              <w:right w:val="nil"/>
            </w:tcBorders>
            <w:shd w:val="clear" w:color="auto" w:fill="auto"/>
            <w:vAlign w:val="center"/>
          </w:tcPr>
          <w:p w14:paraId="3BD229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743B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0" w:type="dxa"/>
            <w:gridSpan w:val="3"/>
            <w:tcBorders>
              <w:top w:val="single" w:color="000000" w:sz="4" w:space="0"/>
              <w:left w:val="single" w:color="000000" w:sz="4" w:space="0"/>
              <w:bottom w:val="single" w:color="000000" w:sz="4" w:space="0"/>
              <w:right w:val="nil"/>
            </w:tcBorders>
            <w:shd w:val="clear" w:color="auto" w:fill="auto"/>
            <w:vAlign w:val="center"/>
          </w:tcPr>
          <w:p w14:paraId="60E2064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904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2025_城乡居民基本医疗保险</w:t>
            </w:r>
          </w:p>
        </w:tc>
      </w:tr>
      <w:tr w14:paraId="29CC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40" w:type="dxa"/>
            <w:gridSpan w:val="3"/>
            <w:tcBorders>
              <w:top w:val="single" w:color="000000" w:sz="4" w:space="0"/>
              <w:left w:val="single" w:color="000000" w:sz="4" w:space="0"/>
              <w:bottom w:val="single" w:color="000000" w:sz="4" w:space="0"/>
              <w:right w:val="nil"/>
            </w:tcBorders>
            <w:shd w:val="clear" w:color="auto" w:fill="auto"/>
            <w:vAlign w:val="center"/>
          </w:tcPr>
          <w:p w14:paraId="5B93EE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543" w:type="dxa"/>
            <w:gridSpan w:val="2"/>
            <w:tcBorders>
              <w:top w:val="single" w:color="000000" w:sz="4" w:space="0"/>
              <w:left w:val="single" w:color="000000" w:sz="4" w:space="0"/>
              <w:bottom w:val="single" w:color="000000" w:sz="4" w:space="0"/>
              <w:right w:val="nil"/>
            </w:tcBorders>
            <w:shd w:val="clear" w:color="auto" w:fill="auto"/>
            <w:vAlign w:val="center"/>
          </w:tcPr>
          <w:p w14:paraId="7DB20AC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31FF76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9BC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淮北市医疗生育保险管理服务中心</w:t>
            </w:r>
          </w:p>
        </w:tc>
      </w:tr>
      <w:tr w14:paraId="4905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0" w:type="dxa"/>
            <w:gridSpan w:val="3"/>
            <w:tcBorders>
              <w:top w:val="single" w:color="000000" w:sz="4" w:space="0"/>
              <w:left w:val="single" w:color="000000" w:sz="4" w:space="0"/>
              <w:bottom w:val="single" w:color="000000" w:sz="4" w:space="0"/>
              <w:right w:val="nil"/>
            </w:tcBorders>
            <w:shd w:val="clear" w:color="auto" w:fill="auto"/>
            <w:vAlign w:val="center"/>
          </w:tcPr>
          <w:p w14:paraId="281E04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543" w:type="dxa"/>
            <w:gridSpan w:val="2"/>
            <w:tcBorders>
              <w:top w:val="single" w:color="000000" w:sz="4" w:space="0"/>
              <w:left w:val="single" w:color="000000" w:sz="4" w:space="0"/>
              <w:bottom w:val="single" w:color="000000" w:sz="4" w:space="0"/>
              <w:right w:val="nil"/>
            </w:tcBorders>
            <w:shd w:val="clear" w:color="auto" w:fill="auto"/>
            <w:vAlign w:val="center"/>
          </w:tcPr>
          <w:p w14:paraId="15F81EC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7AEA9B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56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99年 </w:t>
            </w:r>
          </w:p>
        </w:tc>
      </w:tr>
      <w:tr w14:paraId="2D66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3DF6B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627631E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D6C2C8A">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2170.00 </w:t>
            </w: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1D8A667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3DBD6">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2170.00 </w:t>
            </w:r>
          </w:p>
        </w:tc>
      </w:tr>
      <w:tr w14:paraId="593E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98A965E">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716E6DB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3B6A6DE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2170.00 </w:t>
            </w: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0425369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F57F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2170.00 </w:t>
            </w:r>
          </w:p>
        </w:tc>
      </w:tr>
      <w:tr w14:paraId="2145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1ED50DB">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653F164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F53014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505" w:type="dxa"/>
            <w:gridSpan w:val="2"/>
            <w:tcBorders>
              <w:top w:val="single" w:color="000000" w:sz="4" w:space="0"/>
              <w:left w:val="single" w:color="000000" w:sz="4" w:space="0"/>
              <w:bottom w:val="single" w:color="000000" w:sz="4" w:space="0"/>
              <w:right w:val="nil"/>
            </w:tcBorders>
            <w:shd w:val="clear" w:color="auto" w:fill="auto"/>
            <w:vAlign w:val="center"/>
          </w:tcPr>
          <w:p w14:paraId="56512B2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626A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4434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4A0D3B5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983" w:type="dxa"/>
            <w:gridSpan w:val="4"/>
            <w:tcBorders>
              <w:top w:val="single" w:color="000000" w:sz="4" w:space="0"/>
              <w:left w:val="single" w:color="000000" w:sz="4" w:space="0"/>
              <w:bottom w:val="single" w:color="000000" w:sz="4" w:space="0"/>
              <w:right w:val="nil"/>
            </w:tcBorders>
            <w:shd w:val="clear" w:color="auto" w:fill="auto"/>
            <w:vAlign w:val="center"/>
          </w:tcPr>
          <w:p w14:paraId="5D50EA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中期目标（2025年—2123年）</w:t>
            </w:r>
          </w:p>
        </w:tc>
        <w:tc>
          <w:tcPr>
            <w:tcW w:w="4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6BA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2826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D8F3C39">
            <w:pPr>
              <w:jc w:val="center"/>
              <w:rPr>
                <w:rFonts w:hint="default" w:ascii="Times New Roman" w:hAnsi="Times New Roman" w:eastAsia="仿宋_GB2312" w:cs="Times New Roman"/>
                <w:b/>
                <w:bCs/>
                <w:i w:val="0"/>
                <w:iCs w:val="0"/>
                <w:color w:val="000000"/>
                <w:sz w:val="18"/>
                <w:szCs w:val="18"/>
                <w:u w:val="none"/>
              </w:rPr>
            </w:pPr>
          </w:p>
        </w:tc>
        <w:tc>
          <w:tcPr>
            <w:tcW w:w="4983" w:type="dxa"/>
            <w:gridSpan w:val="4"/>
            <w:tcBorders>
              <w:top w:val="single" w:color="000000" w:sz="4" w:space="0"/>
              <w:left w:val="single" w:color="000000" w:sz="4" w:space="0"/>
              <w:bottom w:val="single" w:color="000000" w:sz="4" w:space="0"/>
              <w:right w:val="nil"/>
            </w:tcBorders>
            <w:shd w:val="clear" w:color="auto" w:fill="auto"/>
            <w:vAlign w:val="center"/>
          </w:tcPr>
          <w:p w14:paraId="6CBFFF3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居民医疗保险是政府组织、引导、支持城乡居民以户为单位自愿参加，个人、集体和政府多方筹资，以大病统筹为主，兼顾城乡居民受益面的农民医疗互助共济制度。1、巩固参保率；2、稳步提高保障水平；3、实现基金收支平稳，提高资金使用效率，确保可持续性。</w:t>
            </w:r>
          </w:p>
        </w:tc>
        <w:tc>
          <w:tcPr>
            <w:tcW w:w="4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6698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居民医疗保险是政府组织、引导、支持城乡居民以户为单位自愿参加，个人、集体和政府多方筹资，以大病统筹为主，兼顾城乡居民受益面的农民医疗互助共济制度。1、巩固参保率；2、稳步提高保障水平；3、实现基金收支平稳，提高资金使用效率，确保可持续性。</w:t>
            </w:r>
          </w:p>
        </w:tc>
      </w:tr>
      <w:tr w14:paraId="5AB4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A22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45B44C6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72C7F0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2AA775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7E1BDC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0F7D3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12F724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45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5C8B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62AB">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6BAC01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nil"/>
            </w:tcBorders>
            <w:shd w:val="clear" w:color="auto" w:fill="auto"/>
            <w:vAlign w:val="center"/>
          </w:tcPr>
          <w:p w14:paraId="3304936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12192D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虚报参保人数</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421BE4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0人</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2B61B77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3331C6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虚报参保人数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4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0人</w:t>
            </w:r>
          </w:p>
        </w:tc>
      </w:tr>
      <w:tr w14:paraId="3BB7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CC5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44FAA0C7">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446F9FB2">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344F02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财政补助标准</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2E55AC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≥700元</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5A0AB771">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1786DB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E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≥61万人</w:t>
            </w:r>
          </w:p>
        </w:tc>
      </w:tr>
      <w:tr w14:paraId="6F4C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A39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DD0E301">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1C823FB2">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554FF7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参保人数</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34B4DD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≥61万人</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7F7D82E">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4C1A7C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财政补助标准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D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≥700元</w:t>
            </w:r>
          </w:p>
        </w:tc>
      </w:tr>
      <w:tr w14:paraId="464F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B0EC">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E53E3B5">
            <w:pPr>
              <w:jc w:val="center"/>
              <w:rPr>
                <w:rFonts w:hint="default" w:ascii="Times New Roman" w:hAnsi="Times New Roman" w:eastAsia="仿宋_GB2312" w:cs="Times New Roman"/>
                <w:b/>
                <w:bCs/>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nil"/>
            </w:tcBorders>
            <w:shd w:val="clear" w:color="auto" w:fill="auto"/>
            <w:vAlign w:val="center"/>
          </w:tcPr>
          <w:p w14:paraId="229CB9A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344E81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开展门诊统筹，实行个人账户的，向门诊统筹过渡</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B7469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普遍开展</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66BB2E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7D21F9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开展门诊统筹，实行个人账户的，向门诊统筹过渡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B2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普遍开展</w:t>
            </w:r>
          </w:p>
        </w:tc>
      </w:tr>
      <w:tr w14:paraId="2800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F760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C2B36F0">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30BD158C">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648CEE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以户籍人口为基础计算的基本医保综合参保率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2F7A86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36388F1D">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1C9BC1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以户籍人口为基础计算的基本医保综合参保率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81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r w14:paraId="5155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C59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CD6A48D">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58D6EDBB">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1CD8CB5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以常住人口为基础计算的基本医保综合参保率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7890DA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≥96%</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03DACA9C">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237094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以常住人口为基础计算的基本医保综合参保率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5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≥96%</w:t>
            </w:r>
          </w:p>
        </w:tc>
      </w:tr>
      <w:tr w14:paraId="6F10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0B38">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17284C6">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153BE0AC">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5EA17F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参保人住院费用实际报销比</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B6BAC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≥56%</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53DE75C">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333380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实行按病种（组）、按分值付费等支付方式改革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6FA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≥300种</w:t>
            </w:r>
          </w:p>
        </w:tc>
      </w:tr>
      <w:tr w14:paraId="7E4F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415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D11CFDD">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325EDC46">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4B8C96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参保人政策范围内住院费用报销比</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5CDC73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3A50711">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2B54BC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参保人住院费用实际报销比</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B0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≥56%</w:t>
            </w:r>
          </w:p>
        </w:tc>
      </w:tr>
      <w:tr w14:paraId="7D5A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0BD7">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836A70B">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796CFFE5">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1C3CCB0A">
            <w:pPr>
              <w:jc w:val="center"/>
              <w:rPr>
                <w:rFonts w:hint="default" w:ascii="Times New Roman" w:hAnsi="Times New Roman" w:eastAsia="仿宋_GB2312" w:cs="Times New Roman"/>
                <w:b/>
                <w:bCs/>
                <w:i w:val="0"/>
                <w:iCs w:val="0"/>
                <w:color w:val="000000"/>
                <w:sz w:val="18"/>
                <w:szCs w:val="18"/>
                <w:u w:val="none"/>
              </w:rPr>
            </w:pP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23A4267">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48856F31">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610EC9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参保人政策范围内住院费用报销比</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2B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w:t>
            </w:r>
          </w:p>
        </w:tc>
      </w:tr>
      <w:tr w14:paraId="6695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40BB">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C74FC47">
            <w:pPr>
              <w:jc w:val="center"/>
              <w:rPr>
                <w:rFonts w:hint="default" w:ascii="Times New Roman" w:hAnsi="Times New Roman" w:eastAsia="仿宋_GB2312" w:cs="Times New Roman"/>
                <w:b/>
                <w:bCs/>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nil"/>
            </w:tcBorders>
            <w:shd w:val="clear" w:color="auto" w:fill="auto"/>
            <w:vAlign w:val="center"/>
          </w:tcPr>
          <w:p w14:paraId="7710B43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22FF26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医疗费用即时结算率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57B21C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122A671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177695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医疗费用即时结算率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A0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r w14:paraId="2C6B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83FB">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A916069">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29EFD710">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078331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业务办理时限</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48C450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承诺工作日办结</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7A51F1D4">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749B960C">
            <w:pPr>
              <w:jc w:val="center"/>
              <w:rPr>
                <w:rFonts w:hint="default" w:ascii="Times New Roman" w:hAnsi="Times New Roman" w:eastAsia="仿宋_GB2312" w:cs="Times New Roman"/>
                <w:b/>
                <w:bCs/>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6143">
            <w:pPr>
              <w:jc w:val="center"/>
              <w:rPr>
                <w:rFonts w:hint="default" w:ascii="Times New Roman" w:hAnsi="Times New Roman" w:eastAsia="仿宋_GB2312" w:cs="Times New Roman"/>
                <w:b/>
                <w:bCs/>
                <w:i w:val="0"/>
                <w:iCs w:val="0"/>
                <w:color w:val="000000"/>
                <w:sz w:val="18"/>
                <w:szCs w:val="18"/>
                <w:u w:val="none"/>
              </w:rPr>
            </w:pPr>
          </w:p>
        </w:tc>
      </w:tr>
      <w:tr w14:paraId="62BE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B028">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74A9146">
            <w:pPr>
              <w:jc w:val="center"/>
              <w:rPr>
                <w:rFonts w:hint="default" w:ascii="Times New Roman" w:hAnsi="Times New Roman" w:eastAsia="仿宋_GB2312" w:cs="Times New Roman"/>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D44EB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4BC78CB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项目成本</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5AD16F4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≥700元/人均/年</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1064A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62B3CF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项目成本</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96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≥700元/人均/年</w:t>
            </w:r>
          </w:p>
        </w:tc>
      </w:tr>
      <w:tr w14:paraId="3058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02E7">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593D690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46947F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358E18A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79CF4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562E4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3F512C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E10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7B89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F6B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B867E42">
            <w:pPr>
              <w:jc w:val="center"/>
              <w:rPr>
                <w:rFonts w:hint="default" w:ascii="Times New Roman" w:hAnsi="Times New Roman" w:eastAsia="仿宋_GB2312" w:cs="Times New Roman"/>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037AE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29E626C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项目效果</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272FB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推进市直医疗保障制度改革，保障广大参保人员基本医疗需求</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A2A5D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698DCD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项目效果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05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推进市直医疗保障制度改革，保障广大参保人员基本医疗需求</w:t>
            </w:r>
          </w:p>
        </w:tc>
      </w:tr>
      <w:tr w14:paraId="5B10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2B3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8C1CA82">
            <w:pPr>
              <w:jc w:val="center"/>
              <w:rPr>
                <w:rFonts w:hint="default" w:ascii="Times New Roman" w:hAnsi="Times New Roman" w:eastAsia="仿宋_GB2312" w:cs="Times New Roman"/>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14:paraId="01F1CD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3A974A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该项指标不适用</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CA947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该项指标不适用</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1A17DD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661E6F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该项指标不适用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251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该项指标不适用</w:t>
            </w:r>
          </w:p>
        </w:tc>
      </w:tr>
      <w:tr w14:paraId="01B9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6260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122E2A9">
            <w:pPr>
              <w:jc w:val="center"/>
              <w:rPr>
                <w:rFonts w:hint="default" w:ascii="Times New Roman" w:hAnsi="Times New Roman" w:eastAsia="仿宋_GB2312" w:cs="Times New Roman"/>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14:paraId="11AB27C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69E87F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支撑能力</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562E3C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A437D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56CEC9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支撑能力</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2F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r>
      <w:tr w14:paraId="2433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909C">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4827F9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840" w:type="dxa"/>
            <w:vMerge w:val="restart"/>
            <w:tcBorders>
              <w:top w:val="single" w:color="000000" w:sz="4" w:space="0"/>
              <w:left w:val="single" w:color="000000" w:sz="4" w:space="0"/>
              <w:bottom w:val="single" w:color="000000" w:sz="4" w:space="0"/>
              <w:right w:val="nil"/>
            </w:tcBorders>
            <w:shd w:val="clear" w:color="auto" w:fill="auto"/>
            <w:vAlign w:val="center"/>
          </w:tcPr>
          <w:p w14:paraId="613D42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7ACB1C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政策知晓率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461DF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普遍知晓</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374D59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0EA530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政策知晓率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5B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普遍知晓</w:t>
            </w:r>
          </w:p>
        </w:tc>
      </w:tr>
      <w:tr w14:paraId="4B18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27AE">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F0F7E96">
            <w:pPr>
              <w:jc w:val="center"/>
              <w:rPr>
                <w:rFonts w:hint="default" w:ascii="Times New Roman" w:hAnsi="Times New Roman" w:eastAsia="仿宋_GB2312" w:cs="Times New Roman"/>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nil"/>
            </w:tcBorders>
            <w:shd w:val="clear" w:color="auto" w:fill="auto"/>
            <w:vAlign w:val="center"/>
          </w:tcPr>
          <w:p w14:paraId="117B72F8">
            <w:pPr>
              <w:jc w:val="center"/>
              <w:rPr>
                <w:rFonts w:hint="default" w:ascii="Times New Roman" w:hAnsi="Times New Roman" w:eastAsia="仿宋_GB2312" w:cs="Times New Roman"/>
                <w:b/>
                <w:bCs/>
                <w:i w:val="0"/>
                <w:iCs w:val="0"/>
                <w:color w:val="000000"/>
                <w:sz w:val="18"/>
                <w:szCs w:val="18"/>
                <w:u w:val="none"/>
              </w:rPr>
            </w:pPr>
          </w:p>
        </w:tc>
        <w:tc>
          <w:tcPr>
            <w:tcW w:w="2175" w:type="dxa"/>
            <w:tcBorders>
              <w:top w:val="single" w:color="000000" w:sz="4" w:space="0"/>
              <w:left w:val="single" w:color="000000" w:sz="4" w:space="0"/>
              <w:bottom w:val="single" w:color="000000" w:sz="4" w:space="0"/>
              <w:right w:val="nil"/>
            </w:tcBorders>
            <w:shd w:val="clear" w:color="auto" w:fill="auto"/>
            <w:vAlign w:val="center"/>
          </w:tcPr>
          <w:p w14:paraId="051DA5F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35EE1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8FB09AC">
            <w:pPr>
              <w:jc w:val="center"/>
              <w:rPr>
                <w:rFonts w:hint="default" w:ascii="Times New Roman" w:hAnsi="Times New Roman" w:eastAsia="仿宋_GB2312" w:cs="Times New Roman"/>
                <w:b/>
                <w:bCs/>
                <w:i w:val="0"/>
                <w:iCs w:val="0"/>
                <w:color w:val="000000"/>
                <w:sz w:val="18"/>
                <w:szCs w:val="18"/>
                <w:u w:val="none"/>
              </w:rPr>
            </w:pPr>
          </w:p>
        </w:tc>
        <w:tc>
          <w:tcPr>
            <w:tcW w:w="2373" w:type="dxa"/>
            <w:gridSpan w:val="2"/>
            <w:tcBorders>
              <w:top w:val="single" w:color="000000" w:sz="4" w:space="0"/>
              <w:left w:val="single" w:color="000000" w:sz="4" w:space="0"/>
              <w:bottom w:val="single" w:color="000000" w:sz="4" w:space="0"/>
              <w:right w:val="nil"/>
            </w:tcBorders>
            <w:shd w:val="clear" w:color="auto" w:fill="auto"/>
            <w:vAlign w:val="center"/>
          </w:tcPr>
          <w:p w14:paraId="0469084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114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bl>
    <w:p w14:paraId="4414C59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p>
    <w:p w14:paraId="4044644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4、</w:t>
      </w:r>
      <w:r>
        <w:rPr>
          <w:rFonts w:hint="default" w:ascii="Times New Roman" w:hAnsi="Times New Roman" w:eastAsia="仿宋_GB2312" w:cs="Times New Roman"/>
          <w:b/>
          <w:color w:val="000000" w:themeColor="text1"/>
          <w:sz w:val="32"/>
          <w:szCs w:val="32"/>
        </w:rPr>
        <w:t>医疗生育保险经办费。</w:t>
      </w:r>
    </w:p>
    <w:p w14:paraId="18C6E39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（1）项目概述。贯彻落实医疗工伤生育保险政策，体现社会保障公平作用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维护参保人员合法权益，提高社会群体对医疗工伤生育保险认识及参保积极性，促进社会保障事业健康发展；建造高效稳定的社保经办队伍，严格四项基金管理、待遇审核、支付</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不断提高城镇民医疗保险参保率，不断提高服务对象满意度。</w:t>
      </w:r>
    </w:p>
    <w:p w14:paraId="6F2DC9AF">
      <w:pPr>
        <w:keepNext w:val="0"/>
        <w:keepLines w:val="0"/>
        <w:pageBreakBefore w:val="0"/>
        <w:widowControl w:val="0"/>
        <w:kinsoku w:val="0"/>
        <w:wordWrap/>
        <w:overflowPunct w:val="0"/>
        <w:topLinePunct w:val="0"/>
        <w:autoSpaceDE w:val="0"/>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（2）立项依据。《社会保险法》《社会保险经办条例》“县级以上地方人民政府应当加强对本行政区域社会保险经办工作的领导，加强社会保险经办能力建设，为社会保险经办工作提供保障。”</w:t>
      </w:r>
    </w:p>
    <w:p w14:paraId="38CFBFE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77A46F6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3230227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color w:val="000000" w:themeColor="text1"/>
          <w:sz w:val="32"/>
          <w:szCs w:val="32"/>
          <w:lang w:eastAsia="zh-CN"/>
        </w:rPr>
        <w:t>日常</w:t>
      </w:r>
      <w:r>
        <w:rPr>
          <w:rFonts w:hint="default" w:ascii="Times New Roman" w:hAnsi="Times New Roman" w:eastAsia="仿宋_GB2312" w:cs="Times New Roman"/>
          <w:color w:val="000000" w:themeColor="text1"/>
          <w:sz w:val="32"/>
          <w:szCs w:val="32"/>
        </w:rPr>
        <w:t>邮电费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维修（护）费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印刷费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政策宣传</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医保经办政策培训基层工作人员业务培训等。</w:t>
      </w:r>
    </w:p>
    <w:p w14:paraId="6438EEE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36</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39CFDB7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0"/>
        <w:gridCol w:w="803"/>
        <w:gridCol w:w="1969"/>
        <w:gridCol w:w="1367"/>
        <w:gridCol w:w="679"/>
        <w:gridCol w:w="1284"/>
        <w:gridCol w:w="467"/>
        <w:gridCol w:w="1067"/>
      </w:tblGrid>
      <w:tr w14:paraId="3B8E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835" w:type="dxa"/>
            <w:gridSpan w:val="9"/>
            <w:tcBorders>
              <w:top w:val="nil"/>
              <w:left w:val="nil"/>
              <w:bottom w:val="nil"/>
              <w:right w:val="nil"/>
            </w:tcBorders>
            <w:shd w:val="clear" w:color="auto" w:fill="auto"/>
            <w:vAlign w:val="center"/>
          </w:tcPr>
          <w:p w14:paraId="55296F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2B22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835" w:type="dxa"/>
            <w:gridSpan w:val="9"/>
            <w:tcBorders>
              <w:top w:val="nil"/>
              <w:left w:val="nil"/>
              <w:bottom w:val="nil"/>
              <w:right w:val="nil"/>
            </w:tcBorders>
            <w:shd w:val="clear" w:color="auto" w:fill="auto"/>
            <w:vAlign w:val="center"/>
          </w:tcPr>
          <w:p w14:paraId="2FE94D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1E96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32B2E5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68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2268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医疗生育保险经办费</w:t>
            </w:r>
          </w:p>
        </w:tc>
      </w:tr>
      <w:tr w14:paraId="660D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1072CF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14:paraId="35F13B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1963" w:type="dxa"/>
            <w:gridSpan w:val="2"/>
            <w:tcBorders>
              <w:top w:val="single" w:color="000000" w:sz="4" w:space="0"/>
              <w:left w:val="single" w:color="000000" w:sz="4" w:space="0"/>
              <w:bottom w:val="single" w:color="000000" w:sz="4" w:space="0"/>
              <w:right w:val="nil"/>
            </w:tcBorders>
            <w:shd w:val="clear" w:color="auto" w:fill="auto"/>
            <w:vAlign w:val="center"/>
          </w:tcPr>
          <w:p w14:paraId="2CAD97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3D0C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淮北市医疗生育保险管理服务中心</w:t>
            </w:r>
          </w:p>
        </w:tc>
      </w:tr>
      <w:tr w14:paraId="7A23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02" w:type="dxa"/>
            <w:gridSpan w:val="3"/>
            <w:tcBorders>
              <w:top w:val="single" w:color="000000" w:sz="4" w:space="0"/>
              <w:left w:val="single" w:color="000000" w:sz="4" w:space="0"/>
              <w:bottom w:val="single" w:color="000000" w:sz="4" w:space="0"/>
              <w:right w:val="nil"/>
            </w:tcBorders>
            <w:shd w:val="clear" w:color="auto" w:fill="auto"/>
            <w:vAlign w:val="center"/>
          </w:tcPr>
          <w:p w14:paraId="3104F4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336" w:type="dxa"/>
            <w:gridSpan w:val="2"/>
            <w:tcBorders>
              <w:top w:val="single" w:color="000000" w:sz="4" w:space="0"/>
              <w:left w:val="single" w:color="000000" w:sz="4" w:space="0"/>
              <w:bottom w:val="single" w:color="000000" w:sz="4" w:space="0"/>
              <w:right w:val="nil"/>
            </w:tcBorders>
            <w:shd w:val="clear" w:color="auto" w:fill="auto"/>
            <w:vAlign w:val="center"/>
          </w:tcPr>
          <w:p w14:paraId="03EFA0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1963" w:type="dxa"/>
            <w:gridSpan w:val="2"/>
            <w:tcBorders>
              <w:top w:val="single" w:color="000000" w:sz="4" w:space="0"/>
              <w:left w:val="single" w:color="000000" w:sz="4" w:space="0"/>
              <w:bottom w:val="single" w:color="000000" w:sz="4" w:space="0"/>
              <w:right w:val="nil"/>
            </w:tcBorders>
            <w:shd w:val="clear" w:color="auto" w:fill="auto"/>
            <w:vAlign w:val="center"/>
          </w:tcPr>
          <w:p w14:paraId="6584E8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68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3888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2"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256F20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547ABA8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2C75393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36.00 </w:t>
            </w:r>
          </w:p>
        </w:tc>
        <w:tc>
          <w:tcPr>
            <w:tcW w:w="1963" w:type="dxa"/>
            <w:gridSpan w:val="2"/>
            <w:tcBorders>
              <w:top w:val="single" w:color="000000" w:sz="4" w:space="0"/>
              <w:left w:val="single" w:color="000000" w:sz="4" w:space="0"/>
              <w:bottom w:val="single" w:color="000000" w:sz="4" w:space="0"/>
              <w:right w:val="nil"/>
            </w:tcBorders>
            <w:shd w:val="clear" w:color="auto" w:fill="auto"/>
            <w:vAlign w:val="center"/>
          </w:tcPr>
          <w:p w14:paraId="7D0D2A9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7B72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36.00 </w:t>
            </w:r>
          </w:p>
        </w:tc>
      </w:tr>
      <w:tr w14:paraId="497C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906ECC2">
            <w:pPr>
              <w:jc w:val="center"/>
              <w:rPr>
                <w:rFonts w:hint="default" w:ascii="Times New Roman" w:hAnsi="Times New Roman" w:eastAsia="仿宋_GB2312" w:cs="Times New Roman"/>
                <w:b/>
                <w:bCs/>
                <w:i w:val="0"/>
                <w:iCs w:val="0"/>
                <w:color w:val="000000"/>
                <w:sz w:val="18"/>
                <w:szCs w:val="18"/>
                <w:u w:val="none"/>
              </w:rPr>
            </w:pP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2271B04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003B376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36.00 </w:t>
            </w:r>
          </w:p>
        </w:tc>
        <w:tc>
          <w:tcPr>
            <w:tcW w:w="1963" w:type="dxa"/>
            <w:gridSpan w:val="2"/>
            <w:tcBorders>
              <w:top w:val="single" w:color="000000" w:sz="4" w:space="0"/>
              <w:left w:val="single" w:color="000000" w:sz="4" w:space="0"/>
              <w:bottom w:val="single" w:color="000000" w:sz="4" w:space="0"/>
              <w:right w:val="nil"/>
            </w:tcBorders>
            <w:shd w:val="clear" w:color="auto" w:fill="auto"/>
            <w:vAlign w:val="center"/>
          </w:tcPr>
          <w:p w14:paraId="41BFE3AC">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AEED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36.00 </w:t>
            </w:r>
          </w:p>
        </w:tc>
      </w:tr>
      <w:tr w14:paraId="4AED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20FDA29">
            <w:pPr>
              <w:jc w:val="center"/>
              <w:rPr>
                <w:rFonts w:hint="default" w:ascii="Times New Roman" w:hAnsi="Times New Roman" w:eastAsia="仿宋_GB2312" w:cs="Times New Roman"/>
                <w:b/>
                <w:bCs/>
                <w:i w:val="0"/>
                <w:iCs w:val="0"/>
                <w:color w:val="000000"/>
                <w:sz w:val="18"/>
                <w:szCs w:val="18"/>
                <w:u w:val="none"/>
              </w:rPr>
            </w:pP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C9AD11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3D24EB6B">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1963" w:type="dxa"/>
            <w:gridSpan w:val="2"/>
            <w:tcBorders>
              <w:top w:val="single" w:color="000000" w:sz="4" w:space="0"/>
              <w:left w:val="single" w:color="000000" w:sz="4" w:space="0"/>
              <w:bottom w:val="single" w:color="000000" w:sz="4" w:space="0"/>
              <w:right w:val="nil"/>
            </w:tcBorders>
            <w:shd w:val="clear" w:color="auto" w:fill="auto"/>
            <w:vAlign w:val="center"/>
          </w:tcPr>
          <w:p w14:paraId="147240CC">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E0D8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6A43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14:paraId="18A70DB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739" w:type="dxa"/>
            <w:gridSpan w:val="4"/>
            <w:tcBorders>
              <w:top w:val="single" w:color="000000" w:sz="4" w:space="0"/>
              <w:left w:val="single" w:color="000000" w:sz="4" w:space="0"/>
              <w:bottom w:val="single" w:color="000000" w:sz="4" w:space="0"/>
              <w:right w:val="nil"/>
            </w:tcBorders>
            <w:shd w:val="clear" w:color="auto" w:fill="auto"/>
            <w:vAlign w:val="center"/>
          </w:tcPr>
          <w:p w14:paraId="7766D1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2DE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20B4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14:paraId="44C8033F">
            <w:pPr>
              <w:jc w:val="center"/>
              <w:rPr>
                <w:rFonts w:hint="default" w:ascii="Times New Roman" w:hAnsi="Times New Roman" w:eastAsia="仿宋_GB2312" w:cs="Times New Roman"/>
                <w:b/>
                <w:bCs/>
                <w:i w:val="0"/>
                <w:iCs w:val="0"/>
                <w:color w:val="000000"/>
                <w:sz w:val="18"/>
                <w:szCs w:val="18"/>
                <w:u w:val="none"/>
              </w:rPr>
            </w:pPr>
          </w:p>
        </w:tc>
        <w:tc>
          <w:tcPr>
            <w:tcW w:w="4739" w:type="dxa"/>
            <w:gridSpan w:val="4"/>
            <w:tcBorders>
              <w:top w:val="single" w:color="000000" w:sz="4" w:space="0"/>
              <w:left w:val="single" w:color="000000" w:sz="4" w:space="0"/>
              <w:bottom w:val="single" w:color="000000" w:sz="4" w:space="0"/>
              <w:right w:val="nil"/>
            </w:tcBorders>
            <w:shd w:val="clear" w:color="auto" w:fill="auto"/>
            <w:vAlign w:val="center"/>
          </w:tcPr>
          <w:p w14:paraId="45B35B4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A5BBD">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贯彻落实医疗工伤生育保险政策，体现社会保障公平作用；维护参保人员合法权益，提高社会群体对医疗工伤生育保险认识及参保积极性，促进社会保障事业健康发展；建造高效稳定的社保经办队伍，严格四项基金管理、待遇审核、支付；不断提高城镇民医疗保险参保率， 不断提高服务对象满意度。</w:t>
            </w:r>
          </w:p>
        </w:tc>
      </w:tr>
      <w:tr w14:paraId="4F07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439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1C0344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803" w:type="dxa"/>
            <w:tcBorders>
              <w:top w:val="single" w:color="000000" w:sz="4" w:space="0"/>
              <w:left w:val="single" w:color="000000" w:sz="4" w:space="0"/>
              <w:bottom w:val="single" w:color="000000" w:sz="4" w:space="0"/>
              <w:right w:val="nil"/>
            </w:tcBorders>
            <w:shd w:val="clear" w:color="auto" w:fill="auto"/>
            <w:vAlign w:val="center"/>
          </w:tcPr>
          <w:p w14:paraId="4EA195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ADB99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25426BC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7A937A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651FE1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5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283D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C976">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6D525E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nil"/>
            </w:tcBorders>
            <w:shd w:val="clear" w:color="auto" w:fill="auto"/>
            <w:vAlign w:val="center"/>
          </w:tcPr>
          <w:p w14:paraId="107541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79A3C1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服务工作量</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1C72C4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完成全年中心经办的所有业务。直接受理、审核、支付医疗、生育待遇</w:t>
            </w:r>
          </w:p>
        </w:tc>
        <w:tc>
          <w:tcPr>
            <w:tcW w:w="679" w:type="dxa"/>
            <w:vMerge w:val="restart"/>
            <w:tcBorders>
              <w:top w:val="single" w:color="000000" w:sz="4" w:space="0"/>
              <w:left w:val="single" w:color="000000" w:sz="4" w:space="0"/>
              <w:bottom w:val="single" w:color="000000" w:sz="4" w:space="0"/>
              <w:right w:val="nil"/>
            </w:tcBorders>
            <w:shd w:val="clear" w:color="auto" w:fill="auto"/>
            <w:vAlign w:val="center"/>
          </w:tcPr>
          <w:p w14:paraId="4DF30A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448EEC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服务工作量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14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完成全年中心经办的所有业务。直接受理、审核、支付医疗、生育待遇</w:t>
            </w:r>
          </w:p>
        </w:tc>
      </w:tr>
      <w:tr w14:paraId="2638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7810">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41DEB85F">
            <w:pPr>
              <w:jc w:val="center"/>
              <w:rPr>
                <w:rFonts w:hint="default" w:ascii="Times New Roman" w:hAnsi="Times New Roman" w:eastAsia="仿宋_GB2312" w:cs="Times New Roman"/>
                <w:b/>
                <w:bCs/>
                <w:i w:val="0"/>
                <w:iCs w:val="0"/>
                <w:color w:val="000000"/>
                <w:sz w:val="18"/>
                <w:szCs w:val="18"/>
                <w:u w:val="none"/>
              </w:rPr>
            </w:pPr>
          </w:p>
        </w:tc>
        <w:tc>
          <w:tcPr>
            <w:tcW w:w="803" w:type="dxa"/>
            <w:vMerge w:val="continue"/>
            <w:tcBorders>
              <w:top w:val="single" w:color="000000" w:sz="4" w:space="0"/>
              <w:left w:val="single" w:color="000000" w:sz="4" w:space="0"/>
              <w:bottom w:val="single" w:color="000000" w:sz="4" w:space="0"/>
              <w:right w:val="nil"/>
            </w:tcBorders>
            <w:shd w:val="clear" w:color="auto" w:fill="auto"/>
            <w:vAlign w:val="center"/>
          </w:tcPr>
          <w:p w14:paraId="44C0CC2A">
            <w:pPr>
              <w:jc w:val="center"/>
              <w:rPr>
                <w:rFonts w:hint="default" w:ascii="Times New Roman" w:hAnsi="Times New Roman" w:eastAsia="仿宋_GB2312" w:cs="Times New Roman"/>
                <w:b/>
                <w:bCs/>
                <w:i w:val="0"/>
                <w:iCs w:val="0"/>
                <w:color w:val="000000"/>
                <w:sz w:val="18"/>
                <w:szCs w:val="18"/>
                <w:u w:val="none"/>
              </w:rPr>
            </w:pP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5911FA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医疗机构协议管理</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1039E3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≥1次</w:t>
            </w:r>
          </w:p>
        </w:tc>
        <w:tc>
          <w:tcPr>
            <w:tcW w:w="679" w:type="dxa"/>
            <w:vMerge w:val="continue"/>
            <w:tcBorders>
              <w:top w:val="single" w:color="000000" w:sz="4" w:space="0"/>
              <w:left w:val="single" w:color="000000" w:sz="4" w:space="0"/>
              <w:bottom w:val="single" w:color="000000" w:sz="4" w:space="0"/>
              <w:right w:val="nil"/>
            </w:tcBorders>
            <w:shd w:val="clear" w:color="auto" w:fill="auto"/>
            <w:vAlign w:val="center"/>
          </w:tcPr>
          <w:p w14:paraId="50D46423">
            <w:pPr>
              <w:jc w:val="center"/>
              <w:rPr>
                <w:rFonts w:hint="default" w:ascii="Times New Roman" w:hAnsi="Times New Roman" w:eastAsia="仿宋_GB2312" w:cs="Times New Roman"/>
                <w:b/>
                <w:bCs/>
                <w:i w:val="0"/>
                <w:iCs w:val="0"/>
                <w:color w:val="000000"/>
                <w:sz w:val="18"/>
                <w:szCs w:val="18"/>
                <w:u w:val="none"/>
              </w:rPr>
            </w:pP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54C561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医疗机构协议管理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D4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≥1次</w:t>
            </w:r>
          </w:p>
        </w:tc>
      </w:tr>
      <w:tr w14:paraId="456E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CF8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5B5CD9F">
            <w:pPr>
              <w:jc w:val="center"/>
              <w:rPr>
                <w:rFonts w:hint="default" w:ascii="Times New Roman" w:hAnsi="Times New Roman" w:eastAsia="仿宋_GB2312" w:cs="Times New Roman"/>
                <w:b/>
                <w:bCs/>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503ADC5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0FEE5B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业务经办情况</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5380D6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确保参保人员待遇及时足额到位</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74C805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09BC99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业务经办情况</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01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确保参保人员待遇及时足额到位</w:t>
            </w:r>
          </w:p>
        </w:tc>
      </w:tr>
      <w:tr w14:paraId="4145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96A3">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3237118">
            <w:pPr>
              <w:jc w:val="center"/>
              <w:rPr>
                <w:rFonts w:hint="default" w:ascii="Times New Roman" w:hAnsi="Times New Roman" w:eastAsia="仿宋_GB2312" w:cs="Times New Roman"/>
                <w:b/>
                <w:bCs/>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39899B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EEB28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待遇执行及时性</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6514FD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确保参保人员待遇及时足额到位</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6EED24C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743C8E6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待遇执行及时性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2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确保参保人员待遇及时足额到位</w:t>
            </w:r>
          </w:p>
        </w:tc>
      </w:tr>
      <w:tr w14:paraId="2C70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7599">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EE30DEA">
            <w:pPr>
              <w:jc w:val="center"/>
              <w:rPr>
                <w:rFonts w:hint="default" w:ascii="Times New Roman" w:hAnsi="Times New Roman" w:eastAsia="仿宋_GB2312" w:cs="Times New Roman"/>
                <w:b/>
                <w:bCs/>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7C04DEC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ACACF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项目计划总成本</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5DC65C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≤360000元</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165C44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41DBDD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项目计划总成本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33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≤360000元</w:t>
            </w:r>
          </w:p>
        </w:tc>
      </w:tr>
      <w:tr w14:paraId="1DA9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15D4">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3D34564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803" w:type="dxa"/>
            <w:tcBorders>
              <w:top w:val="single" w:color="000000" w:sz="4" w:space="0"/>
              <w:left w:val="single" w:color="000000" w:sz="4" w:space="0"/>
              <w:bottom w:val="single" w:color="000000" w:sz="4" w:space="0"/>
              <w:right w:val="nil"/>
            </w:tcBorders>
            <w:shd w:val="clear" w:color="auto" w:fill="auto"/>
            <w:vAlign w:val="center"/>
          </w:tcPr>
          <w:p w14:paraId="650FF4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077AD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46A990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35BD83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153774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4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4E73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B5D4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A93C337">
            <w:pPr>
              <w:jc w:val="center"/>
              <w:rPr>
                <w:rFonts w:hint="default" w:ascii="Times New Roman" w:hAnsi="Times New Roman" w:eastAsia="仿宋_GB2312" w:cs="Times New Roman"/>
                <w:b/>
                <w:bCs/>
                <w:i w:val="0"/>
                <w:iCs w:val="0"/>
                <w:color w:val="000000"/>
                <w:sz w:val="18"/>
                <w:szCs w:val="18"/>
                <w:u w:val="none"/>
              </w:rPr>
            </w:pPr>
          </w:p>
        </w:tc>
        <w:tc>
          <w:tcPr>
            <w:tcW w:w="803" w:type="dxa"/>
            <w:vMerge w:val="restart"/>
            <w:tcBorders>
              <w:top w:val="single" w:color="000000" w:sz="4" w:space="0"/>
              <w:left w:val="single" w:color="000000" w:sz="4" w:space="0"/>
              <w:bottom w:val="single" w:color="000000" w:sz="4" w:space="0"/>
              <w:right w:val="nil"/>
            </w:tcBorders>
            <w:shd w:val="clear" w:color="auto" w:fill="auto"/>
            <w:vAlign w:val="center"/>
          </w:tcPr>
          <w:p w14:paraId="608C60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797762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2AADE3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79" w:type="dxa"/>
            <w:vMerge w:val="restart"/>
            <w:tcBorders>
              <w:top w:val="single" w:color="000000" w:sz="4" w:space="0"/>
              <w:left w:val="single" w:color="000000" w:sz="4" w:space="0"/>
              <w:bottom w:val="single" w:color="000000" w:sz="4" w:space="0"/>
              <w:right w:val="nil"/>
            </w:tcBorders>
            <w:shd w:val="clear" w:color="auto" w:fill="auto"/>
            <w:vAlign w:val="center"/>
          </w:tcPr>
          <w:p w14:paraId="629EA6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676BA5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C5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r w14:paraId="1103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4849">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70BE3FE">
            <w:pPr>
              <w:jc w:val="center"/>
              <w:rPr>
                <w:rFonts w:hint="default" w:ascii="Times New Roman" w:hAnsi="Times New Roman" w:eastAsia="仿宋_GB2312" w:cs="Times New Roman"/>
                <w:b/>
                <w:bCs/>
                <w:i w:val="0"/>
                <w:iCs w:val="0"/>
                <w:color w:val="000000"/>
                <w:sz w:val="18"/>
                <w:szCs w:val="18"/>
                <w:u w:val="none"/>
              </w:rPr>
            </w:pPr>
          </w:p>
        </w:tc>
        <w:tc>
          <w:tcPr>
            <w:tcW w:w="803" w:type="dxa"/>
            <w:vMerge w:val="continue"/>
            <w:tcBorders>
              <w:top w:val="single" w:color="000000" w:sz="4" w:space="0"/>
              <w:left w:val="single" w:color="000000" w:sz="4" w:space="0"/>
              <w:bottom w:val="single" w:color="000000" w:sz="4" w:space="0"/>
              <w:right w:val="nil"/>
            </w:tcBorders>
            <w:shd w:val="clear" w:color="auto" w:fill="auto"/>
            <w:vAlign w:val="center"/>
          </w:tcPr>
          <w:p w14:paraId="1365C021">
            <w:pPr>
              <w:jc w:val="center"/>
              <w:rPr>
                <w:rFonts w:hint="default" w:ascii="Times New Roman" w:hAnsi="Times New Roman" w:eastAsia="仿宋_GB2312" w:cs="Times New Roman"/>
                <w:b/>
                <w:bCs/>
                <w:i w:val="0"/>
                <w:iCs w:val="0"/>
                <w:color w:val="000000"/>
                <w:sz w:val="18"/>
                <w:szCs w:val="18"/>
                <w:u w:val="none"/>
              </w:rPr>
            </w:pP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5CE714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公众知晓率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59F102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普遍知晓</w:t>
            </w:r>
          </w:p>
        </w:tc>
        <w:tc>
          <w:tcPr>
            <w:tcW w:w="679" w:type="dxa"/>
            <w:vMerge w:val="continue"/>
            <w:tcBorders>
              <w:top w:val="single" w:color="000000" w:sz="4" w:space="0"/>
              <w:left w:val="single" w:color="000000" w:sz="4" w:space="0"/>
              <w:bottom w:val="single" w:color="000000" w:sz="4" w:space="0"/>
              <w:right w:val="nil"/>
            </w:tcBorders>
            <w:shd w:val="clear" w:color="auto" w:fill="auto"/>
            <w:vAlign w:val="center"/>
          </w:tcPr>
          <w:p w14:paraId="3E534AFE">
            <w:pPr>
              <w:jc w:val="center"/>
              <w:rPr>
                <w:rFonts w:hint="default" w:ascii="Times New Roman" w:hAnsi="Times New Roman" w:eastAsia="仿宋_GB2312" w:cs="Times New Roman"/>
                <w:b/>
                <w:bCs/>
                <w:i w:val="0"/>
                <w:iCs w:val="0"/>
                <w:color w:val="000000"/>
                <w:sz w:val="18"/>
                <w:szCs w:val="18"/>
                <w:u w:val="none"/>
              </w:rPr>
            </w:pP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3CB3B4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公众知晓率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EB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普遍知晓</w:t>
            </w:r>
          </w:p>
        </w:tc>
      </w:tr>
      <w:tr w14:paraId="23A8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C3D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9E9AEE5">
            <w:pPr>
              <w:jc w:val="center"/>
              <w:rPr>
                <w:rFonts w:hint="default" w:ascii="Times New Roman" w:hAnsi="Times New Roman" w:eastAsia="仿宋_GB2312" w:cs="Times New Roman"/>
                <w:b/>
                <w:bCs/>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5C4CD6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2CD63CA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该项目无此指标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2E4B65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488244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30644C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该项目无此指标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24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42D7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3B9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BF3104B">
            <w:pPr>
              <w:jc w:val="center"/>
              <w:rPr>
                <w:rFonts w:hint="default" w:ascii="Times New Roman" w:hAnsi="Times New Roman" w:eastAsia="仿宋_GB2312" w:cs="Times New Roman"/>
                <w:b/>
                <w:bCs/>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14:paraId="3B1093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1E3C869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基金支撑能力</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74DFFE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249A71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725A16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基金支撑能力</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8C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r>
      <w:tr w14:paraId="5381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49C8">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nil"/>
              <w:bottom w:val="single" w:color="000000" w:sz="4" w:space="0"/>
              <w:right w:val="nil"/>
            </w:tcBorders>
            <w:shd w:val="clear" w:color="auto" w:fill="auto"/>
            <w:vAlign w:val="center"/>
          </w:tcPr>
          <w:p w14:paraId="1CBCAC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803" w:type="dxa"/>
            <w:tcBorders>
              <w:top w:val="single" w:color="000000" w:sz="4" w:space="0"/>
              <w:left w:val="single" w:color="000000" w:sz="4" w:space="0"/>
              <w:bottom w:val="single" w:color="000000" w:sz="4" w:space="0"/>
              <w:right w:val="nil"/>
            </w:tcBorders>
            <w:shd w:val="clear" w:color="auto" w:fill="auto"/>
            <w:vAlign w:val="center"/>
          </w:tcPr>
          <w:p w14:paraId="4B4A9F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969" w:type="dxa"/>
            <w:tcBorders>
              <w:top w:val="single" w:color="000000" w:sz="4" w:space="0"/>
              <w:left w:val="single" w:color="000000" w:sz="4" w:space="0"/>
              <w:bottom w:val="single" w:color="000000" w:sz="4" w:space="0"/>
              <w:right w:val="nil"/>
            </w:tcBorders>
            <w:shd w:val="clear" w:color="auto" w:fill="auto"/>
            <w:vAlign w:val="center"/>
          </w:tcPr>
          <w:p w14:paraId="30EDC3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674DC2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79" w:type="dxa"/>
            <w:tcBorders>
              <w:top w:val="single" w:color="000000" w:sz="4" w:space="0"/>
              <w:left w:val="single" w:color="000000" w:sz="4" w:space="0"/>
              <w:bottom w:val="single" w:color="000000" w:sz="4" w:space="0"/>
              <w:right w:val="nil"/>
            </w:tcBorders>
            <w:shd w:val="clear" w:color="auto" w:fill="auto"/>
            <w:vAlign w:val="center"/>
          </w:tcPr>
          <w:p w14:paraId="65930F3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751" w:type="dxa"/>
            <w:gridSpan w:val="2"/>
            <w:tcBorders>
              <w:top w:val="single" w:color="000000" w:sz="4" w:space="0"/>
              <w:left w:val="single" w:color="000000" w:sz="4" w:space="0"/>
              <w:bottom w:val="single" w:color="000000" w:sz="4" w:space="0"/>
              <w:right w:val="nil"/>
            </w:tcBorders>
            <w:shd w:val="clear" w:color="auto" w:fill="auto"/>
            <w:vAlign w:val="center"/>
          </w:tcPr>
          <w:p w14:paraId="03C06D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51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bl>
    <w:p w14:paraId="3E096609">
      <w:pPr>
        <w:pStyle w:val="2"/>
        <w:rPr>
          <w:rFonts w:hint="default" w:ascii="Times New Roman" w:hAnsi="Times New Roman" w:eastAsia="仿宋_GB2312" w:cs="Times New Roman"/>
          <w:b/>
          <w:bCs/>
          <w:color w:val="000000" w:themeColor="text1"/>
          <w:sz w:val="18"/>
          <w:szCs w:val="18"/>
          <w:lang w:eastAsia="zh-CN"/>
        </w:rPr>
      </w:pPr>
    </w:p>
    <w:p w14:paraId="7C35EE7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5、</w:t>
      </w:r>
      <w:r>
        <w:rPr>
          <w:rFonts w:hint="default" w:ascii="Times New Roman" w:hAnsi="Times New Roman" w:eastAsia="仿宋_GB2312" w:cs="Times New Roman"/>
          <w:b/>
          <w:color w:val="000000" w:themeColor="text1"/>
          <w:sz w:val="32"/>
          <w:szCs w:val="32"/>
        </w:rPr>
        <w:t>"二乙"人员医疗补助。</w:t>
      </w:r>
    </w:p>
    <w:p w14:paraId="6DB7D4E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（1）项目概述。确保“二乙”医疗待遇不降低，维护“一至六级革命伤残军人”人员医疗合法权益，维护社会稳定</w:t>
      </w:r>
    </w:p>
    <w:p w14:paraId="54204B9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w:t>
      </w:r>
      <w:r>
        <w:rPr>
          <w:rFonts w:hint="default" w:ascii="Times New Roman" w:hAnsi="Times New Roman" w:eastAsia="仿宋_GB2312" w:cs="Times New Roman"/>
          <w:color w:val="000000" w:themeColor="text1"/>
          <w:sz w:val="32"/>
          <w:szCs w:val="32"/>
          <w:highlight w:val="none"/>
        </w:rPr>
        <w:t>立项依据。</w:t>
      </w:r>
      <w:r>
        <w:rPr>
          <w:rFonts w:hint="default" w:ascii="Times New Roman" w:hAnsi="Times New Roman" w:eastAsia="仿宋_GB2312" w:cs="Times New Roman"/>
          <w:sz w:val="32"/>
          <w:szCs w:val="32"/>
          <w:lang w:eastAsia="zh-CN"/>
        </w:rPr>
        <w:t>按照淮医改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2号规定的待遇和筹资标准。</w:t>
      </w:r>
      <w:r>
        <w:rPr>
          <w:rFonts w:hint="default" w:ascii="Times New Roman" w:hAnsi="Times New Roman" w:eastAsia="仿宋_GB2312" w:cs="Times New Roman"/>
          <w:sz w:val="32"/>
          <w:szCs w:val="32"/>
          <w:highlight w:val="none"/>
          <w:lang w:eastAsia="zh-CN"/>
        </w:rPr>
        <w:t>“二乙”人员为一至六级革命伤残军人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该项目资金的有利于</w:t>
      </w:r>
      <w:r>
        <w:rPr>
          <w:rFonts w:hint="default" w:ascii="Times New Roman" w:hAnsi="Times New Roman" w:eastAsia="仿宋_GB2312" w:cs="Times New Roman"/>
          <w:sz w:val="32"/>
          <w:szCs w:val="32"/>
          <w:highlight w:val="none"/>
        </w:rPr>
        <w:t>确保“二乙”医疗待遇不降低，维护一至六级革命伤残军人医疗合法权益，维护社会稳定。</w:t>
      </w:r>
      <w:r>
        <w:rPr>
          <w:rFonts w:hint="default" w:ascii="Times New Roman" w:hAnsi="Times New Roman" w:eastAsia="仿宋_GB2312" w:cs="Times New Roman"/>
          <w:sz w:val="32"/>
          <w:szCs w:val="32"/>
          <w:highlight w:val="none"/>
          <w:lang w:val="en-US" w:eastAsia="zh-CN"/>
        </w:rPr>
        <w:t>“二乙”</w:t>
      </w:r>
      <w:r>
        <w:rPr>
          <w:rFonts w:hint="default" w:ascii="Times New Roman" w:hAnsi="Times New Roman" w:eastAsia="仿宋_GB2312" w:cs="Times New Roman"/>
          <w:sz w:val="32"/>
          <w:szCs w:val="32"/>
          <w:highlight w:val="none"/>
        </w:rPr>
        <w:t>人员医疗待遇按基本医疗保险的用药范围、诊疗项目、医疗服务设</w:t>
      </w:r>
      <w:r>
        <w:rPr>
          <w:rFonts w:hint="default" w:ascii="Times New Roman" w:hAnsi="Times New Roman" w:eastAsia="仿宋_GB2312" w:cs="Times New Roman"/>
          <w:sz w:val="32"/>
          <w:szCs w:val="32"/>
        </w:rPr>
        <w:t>施范围的支付标准执行。</w:t>
      </w:r>
    </w:p>
    <w:p w14:paraId="32A83ED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2C14007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48C8F7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sz w:val="32"/>
          <w:szCs w:val="32"/>
          <w:lang w:eastAsia="zh-CN"/>
        </w:rPr>
        <w:t>筹资标准为每人每年</w:t>
      </w:r>
      <w:r>
        <w:rPr>
          <w:rFonts w:hint="default" w:ascii="Times New Roman" w:hAnsi="Times New Roman" w:eastAsia="仿宋_GB2312" w:cs="Times New Roman"/>
          <w:sz w:val="32"/>
          <w:szCs w:val="32"/>
          <w:lang w:val="en-US" w:eastAsia="zh-CN"/>
        </w:rPr>
        <w:t>6000元，</w:t>
      </w:r>
      <w:r>
        <w:rPr>
          <w:rFonts w:hint="default" w:ascii="Times New Roman" w:hAnsi="Times New Roman" w:eastAsia="仿宋_GB2312" w:cs="Times New Roman"/>
          <w:sz w:val="32"/>
          <w:szCs w:val="32"/>
        </w:rPr>
        <w:t>但个人不负担住院起付标准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分段累加</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个人自付部分，也不受最高支付限额的限制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远不能满足该部分人员的医疗需要，依据社会保险基金各项资金“不得互相挤占，挪用的规定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医疗保险经办机构筹集的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医疗费用不足支付部分，由同级人民政府解决。</w:t>
      </w:r>
      <w:r>
        <w:rPr>
          <w:rFonts w:hint="default" w:ascii="Times New Roman" w:hAnsi="Times New Roman" w:eastAsia="仿宋_GB2312" w:cs="Times New Roman"/>
          <w:sz w:val="32"/>
          <w:szCs w:val="32"/>
          <w:lang w:val="en-US" w:eastAsia="zh-CN"/>
        </w:rPr>
        <w:t>“二乙”人员医疗待遇需求测算2025年需财政解决273.70万元。“二乙”</w:t>
      </w:r>
      <w:r>
        <w:rPr>
          <w:rFonts w:hint="default" w:ascii="Times New Roman" w:hAnsi="Times New Roman" w:eastAsia="仿宋_GB2312" w:cs="Times New Roman"/>
          <w:sz w:val="32"/>
          <w:szCs w:val="32"/>
          <w:lang w:eastAsia="zh-CN"/>
        </w:rPr>
        <w:t>医疗费实行财政专户管理、“二乙”医疗基金市医疗保险经办机构单独列</w:t>
      </w:r>
      <w:r>
        <w:rPr>
          <w:rFonts w:hint="default" w:ascii="Times New Roman" w:hAnsi="Times New Roman" w:eastAsia="仿宋_GB2312" w:cs="Times New Roman"/>
          <w:sz w:val="32"/>
          <w:szCs w:val="32"/>
          <w:lang w:val="en-US" w:eastAsia="zh-CN"/>
        </w:rPr>
        <w:t>账</w:t>
      </w:r>
      <w:r>
        <w:rPr>
          <w:rFonts w:hint="default" w:ascii="Times New Roman" w:hAnsi="Times New Roman" w:eastAsia="仿宋_GB2312" w:cs="Times New Roman"/>
          <w:sz w:val="32"/>
          <w:szCs w:val="32"/>
          <w:lang w:eastAsia="zh-CN"/>
        </w:rPr>
        <w:t>。依据政策筹资和待遇保障要求</w:t>
      </w:r>
      <w:r>
        <w:rPr>
          <w:rFonts w:hint="default" w:ascii="Times New Roman" w:hAnsi="Times New Roman" w:eastAsia="仿宋_GB2312" w:cs="Times New Roman"/>
          <w:sz w:val="32"/>
          <w:szCs w:val="32"/>
          <w:lang w:val="en-US" w:eastAsia="zh-CN"/>
        </w:rPr>
        <w:t>，资金的投入与保障范围一致，筹资规模，财政补助方式和承受能力科学合理</w:t>
      </w:r>
      <w:r>
        <w:rPr>
          <w:rFonts w:hint="default" w:ascii="Times New Roman" w:hAnsi="Times New Roman" w:eastAsia="仿宋_GB2312" w:cs="Times New Roman"/>
          <w:sz w:val="32"/>
          <w:szCs w:val="32"/>
        </w:rPr>
        <w:t>。</w:t>
      </w:r>
    </w:p>
    <w:p w14:paraId="67721F2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273.70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511ED79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0"/>
        <w:gridCol w:w="770"/>
        <w:gridCol w:w="2077"/>
        <w:gridCol w:w="1367"/>
        <w:gridCol w:w="957"/>
        <w:gridCol w:w="1306"/>
        <w:gridCol w:w="467"/>
        <w:gridCol w:w="1067"/>
      </w:tblGrid>
      <w:tr w14:paraId="540C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210" w:type="dxa"/>
            <w:gridSpan w:val="9"/>
            <w:tcBorders>
              <w:top w:val="nil"/>
              <w:left w:val="nil"/>
              <w:bottom w:val="nil"/>
              <w:right w:val="nil"/>
            </w:tcBorders>
            <w:shd w:val="clear" w:color="auto" w:fill="auto"/>
            <w:vAlign w:val="center"/>
          </w:tcPr>
          <w:p w14:paraId="6C886D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6C04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210" w:type="dxa"/>
            <w:gridSpan w:val="9"/>
            <w:tcBorders>
              <w:top w:val="nil"/>
              <w:left w:val="nil"/>
              <w:bottom w:val="nil"/>
              <w:right w:val="nil"/>
            </w:tcBorders>
            <w:shd w:val="clear" w:color="auto" w:fill="auto"/>
            <w:vAlign w:val="center"/>
          </w:tcPr>
          <w:p w14:paraId="4A8B53B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6853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69" w:type="dxa"/>
            <w:gridSpan w:val="3"/>
            <w:tcBorders>
              <w:top w:val="single" w:color="000000" w:sz="4" w:space="0"/>
              <w:left w:val="single" w:color="000000" w:sz="4" w:space="0"/>
              <w:bottom w:val="single" w:color="000000" w:sz="4" w:space="0"/>
              <w:right w:val="nil"/>
            </w:tcBorders>
            <w:shd w:val="clear" w:color="auto" w:fill="auto"/>
            <w:vAlign w:val="center"/>
          </w:tcPr>
          <w:p w14:paraId="677315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0DF0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"二乙"人员医疗补助</w:t>
            </w:r>
          </w:p>
        </w:tc>
      </w:tr>
      <w:tr w14:paraId="25A0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69" w:type="dxa"/>
            <w:gridSpan w:val="3"/>
            <w:tcBorders>
              <w:top w:val="single" w:color="000000" w:sz="4" w:space="0"/>
              <w:left w:val="single" w:color="000000" w:sz="4" w:space="0"/>
              <w:bottom w:val="single" w:color="000000" w:sz="4" w:space="0"/>
              <w:right w:val="nil"/>
            </w:tcBorders>
            <w:shd w:val="clear" w:color="auto" w:fill="auto"/>
            <w:vAlign w:val="center"/>
          </w:tcPr>
          <w:p w14:paraId="364C91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444" w:type="dxa"/>
            <w:gridSpan w:val="2"/>
            <w:tcBorders>
              <w:top w:val="single" w:color="000000" w:sz="4" w:space="0"/>
              <w:left w:val="single" w:color="000000" w:sz="4" w:space="0"/>
              <w:bottom w:val="single" w:color="000000" w:sz="4" w:space="0"/>
              <w:right w:val="nil"/>
            </w:tcBorders>
            <w:shd w:val="clear" w:color="auto" w:fill="auto"/>
            <w:vAlign w:val="center"/>
          </w:tcPr>
          <w:p w14:paraId="3B6474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263" w:type="dxa"/>
            <w:gridSpan w:val="2"/>
            <w:tcBorders>
              <w:top w:val="single" w:color="000000" w:sz="4" w:space="0"/>
              <w:left w:val="single" w:color="000000" w:sz="4" w:space="0"/>
              <w:bottom w:val="single" w:color="000000" w:sz="4" w:space="0"/>
              <w:right w:val="nil"/>
            </w:tcBorders>
            <w:shd w:val="clear" w:color="auto" w:fill="auto"/>
            <w:vAlign w:val="center"/>
          </w:tcPr>
          <w:p w14:paraId="3F3F846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6A5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淮北市医疗生育保险管理服务中心</w:t>
            </w:r>
          </w:p>
        </w:tc>
      </w:tr>
      <w:tr w14:paraId="2FA3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969" w:type="dxa"/>
            <w:gridSpan w:val="3"/>
            <w:tcBorders>
              <w:top w:val="single" w:color="000000" w:sz="4" w:space="0"/>
              <w:left w:val="single" w:color="000000" w:sz="4" w:space="0"/>
              <w:bottom w:val="single" w:color="000000" w:sz="4" w:space="0"/>
              <w:right w:val="nil"/>
            </w:tcBorders>
            <w:shd w:val="clear" w:color="auto" w:fill="auto"/>
            <w:vAlign w:val="center"/>
          </w:tcPr>
          <w:p w14:paraId="10FFC2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444" w:type="dxa"/>
            <w:gridSpan w:val="2"/>
            <w:tcBorders>
              <w:top w:val="single" w:color="000000" w:sz="4" w:space="0"/>
              <w:left w:val="single" w:color="000000" w:sz="4" w:space="0"/>
              <w:bottom w:val="single" w:color="000000" w:sz="4" w:space="0"/>
              <w:right w:val="nil"/>
            </w:tcBorders>
            <w:shd w:val="clear" w:color="auto" w:fill="auto"/>
            <w:vAlign w:val="center"/>
          </w:tcPr>
          <w:p w14:paraId="08E6395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263" w:type="dxa"/>
            <w:gridSpan w:val="2"/>
            <w:tcBorders>
              <w:top w:val="single" w:color="000000" w:sz="4" w:space="0"/>
              <w:left w:val="single" w:color="000000" w:sz="4" w:space="0"/>
              <w:bottom w:val="single" w:color="000000" w:sz="4" w:space="0"/>
              <w:right w:val="nil"/>
            </w:tcBorders>
            <w:shd w:val="clear" w:color="auto" w:fill="auto"/>
            <w:vAlign w:val="center"/>
          </w:tcPr>
          <w:p w14:paraId="4B086FF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CC3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7A9F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969"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3DA7DF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6EBEEB8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3CCDD524">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273.70 </w:t>
            </w:r>
          </w:p>
        </w:tc>
        <w:tc>
          <w:tcPr>
            <w:tcW w:w="2263" w:type="dxa"/>
            <w:gridSpan w:val="2"/>
            <w:tcBorders>
              <w:top w:val="single" w:color="000000" w:sz="4" w:space="0"/>
              <w:left w:val="single" w:color="000000" w:sz="4" w:space="0"/>
              <w:bottom w:val="single" w:color="000000" w:sz="4" w:space="0"/>
              <w:right w:val="nil"/>
            </w:tcBorders>
            <w:shd w:val="clear" w:color="auto" w:fill="auto"/>
            <w:vAlign w:val="center"/>
          </w:tcPr>
          <w:p w14:paraId="7818FF9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8229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273.70 </w:t>
            </w:r>
          </w:p>
        </w:tc>
      </w:tr>
      <w:tr w14:paraId="4893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69"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44E42DF">
            <w:pPr>
              <w:jc w:val="center"/>
              <w:rPr>
                <w:rFonts w:hint="default" w:ascii="Times New Roman" w:hAnsi="Times New Roman" w:eastAsia="仿宋_GB2312" w:cs="Times New Roman"/>
                <w:b/>
                <w:bCs/>
                <w:i w:val="0"/>
                <w:iCs w:val="0"/>
                <w:color w:val="000000"/>
                <w:sz w:val="18"/>
                <w:szCs w:val="18"/>
                <w:u w:val="none"/>
              </w:rPr>
            </w:pP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18146AD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0E48812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273.70 </w:t>
            </w:r>
          </w:p>
        </w:tc>
        <w:tc>
          <w:tcPr>
            <w:tcW w:w="2263" w:type="dxa"/>
            <w:gridSpan w:val="2"/>
            <w:tcBorders>
              <w:top w:val="single" w:color="000000" w:sz="4" w:space="0"/>
              <w:left w:val="single" w:color="000000" w:sz="4" w:space="0"/>
              <w:bottom w:val="single" w:color="000000" w:sz="4" w:space="0"/>
              <w:right w:val="nil"/>
            </w:tcBorders>
            <w:shd w:val="clear" w:color="auto" w:fill="auto"/>
            <w:vAlign w:val="center"/>
          </w:tcPr>
          <w:p w14:paraId="41F6E8C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56F0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273.70 </w:t>
            </w:r>
          </w:p>
        </w:tc>
      </w:tr>
      <w:tr w14:paraId="2373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969"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2535391">
            <w:pPr>
              <w:jc w:val="center"/>
              <w:rPr>
                <w:rFonts w:hint="default" w:ascii="Times New Roman" w:hAnsi="Times New Roman" w:eastAsia="仿宋_GB2312" w:cs="Times New Roman"/>
                <w:b/>
                <w:bCs/>
                <w:i w:val="0"/>
                <w:iCs w:val="0"/>
                <w:color w:val="000000"/>
                <w:sz w:val="18"/>
                <w:szCs w:val="18"/>
                <w:u w:val="none"/>
              </w:rPr>
            </w:pP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6EFF489C">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429EAA96">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263" w:type="dxa"/>
            <w:gridSpan w:val="2"/>
            <w:tcBorders>
              <w:top w:val="single" w:color="000000" w:sz="4" w:space="0"/>
              <w:left w:val="single" w:color="000000" w:sz="4" w:space="0"/>
              <w:bottom w:val="single" w:color="000000" w:sz="4" w:space="0"/>
              <w:right w:val="nil"/>
            </w:tcBorders>
            <w:shd w:val="clear" w:color="auto" w:fill="auto"/>
            <w:vAlign w:val="center"/>
          </w:tcPr>
          <w:p w14:paraId="168AFE5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14A0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616F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14:paraId="15E535B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814" w:type="dxa"/>
            <w:gridSpan w:val="4"/>
            <w:tcBorders>
              <w:top w:val="single" w:color="000000" w:sz="4" w:space="0"/>
              <w:left w:val="single" w:color="000000" w:sz="4" w:space="0"/>
              <w:bottom w:val="single" w:color="000000" w:sz="4" w:space="0"/>
              <w:right w:val="nil"/>
            </w:tcBorders>
            <w:shd w:val="clear" w:color="auto" w:fill="auto"/>
            <w:vAlign w:val="center"/>
          </w:tcPr>
          <w:p w14:paraId="6417FB8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3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539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3626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14:paraId="6567CD3D">
            <w:pPr>
              <w:jc w:val="center"/>
              <w:rPr>
                <w:rFonts w:hint="default" w:ascii="Times New Roman" w:hAnsi="Times New Roman" w:eastAsia="仿宋_GB2312" w:cs="Times New Roman"/>
                <w:b/>
                <w:bCs/>
                <w:i w:val="0"/>
                <w:iCs w:val="0"/>
                <w:color w:val="000000"/>
                <w:sz w:val="18"/>
                <w:szCs w:val="18"/>
                <w:u w:val="none"/>
              </w:rPr>
            </w:pPr>
          </w:p>
        </w:tc>
        <w:tc>
          <w:tcPr>
            <w:tcW w:w="4814" w:type="dxa"/>
            <w:gridSpan w:val="4"/>
            <w:tcBorders>
              <w:top w:val="single" w:color="000000" w:sz="4" w:space="0"/>
              <w:left w:val="single" w:color="000000" w:sz="4" w:space="0"/>
              <w:bottom w:val="single" w:color="000000" w:sz="4" w:space="0"/>
              <w:right w:val="nil"/>
            </w:tcBorders>
            <w:shd w:val="clear" w:color="auto" w:fill="auto"/>
            <w:vAlign w:val="center"/>
          </w:tcPr>
          <w:p w14:paraId="5C7916D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确保“二乙”医疗待遇不降低，维护“一至六级革命伤残军人”人员医疗合法权益，维护社会稳定</w:t>
            </w:r>
          </w:p>
        </w:tc>
        <w:tc>
          <w:tcPr>
            <w:tcW w:w="3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D991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确保“二乙”医疗待遇不降低，维护“一至六级革命伤残军人”人员医疗合法权益，维护社会稳定</w:t>
            </w:r>
          </w:p>
        </w:tc>
      </w:tr>
      <w:tr w14:paraId="7558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499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4F3963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770" w:type="dxa"/>
            <w:tcBorders>
              <w:top w:val="single" w:color="000000" w:sz="4" w:space="0"/>
              <w:left w:val="single" w:color="000000" w:sz="4" w:space="0"/>
              <w:bottom w:val="single" w:color="000000" w:sz="4" w:space="0"/>
              <w:right w:val="nil"/>
            </w:tcBorders>
            <w:shd w:val="clear" w:color="auto" w:fill="auto"/>
            <w:vAlign w:val="center"/>
          </w:tcPr>
          <w:p w14:paraId="71BC81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276F73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1DEA1B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2D92C7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0F52F8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1B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7010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C906">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472AF4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770" w:type="dxa"/>
            <w:tcBorders>
              <w:top w:val="single" w:color="000000" w:sz="4" w:space="0"/>
              <w:left w:val="single" w:color="000000" w:sz="4" w:space="0"/>
              <w:bottom w:val="single" w:color="000000" w:sz="4" w:space="0"/>
              <w:right w:val="nil"/>
            </w:tcBorders>
            <w:shd w:val="clear" w:color="auto" w:fill="auto"/>
            <w:vAlign w:val="center"/>
          </w:tcPr>
          <w:p w14:paraId="65149E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247BD24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资金缺口</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2D1BA9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≥273.7万元</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5FF2A5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3969C4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资金缺口</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27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≥170万元</w:t>
            </w:r>
          </w:p>
        </w:tc>
      </w:tr>
      <w:tr w14:paraId="7847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77CC">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219944F">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668806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141C73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切实保障了“二乙”人员医疗待遇。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7A9FED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切实保障了“二乙”人员医疗待遇。</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797226A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12B7C1F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切实保障了“二乙”人员医疗待遇。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3A1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切实保障了“二乙”人员医疗待遇。</w:t>
            </w:r>
          </w:p>
        </w:tc>
      </w:tr>
      <w:tr w14:paraId="4C6B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1B9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8D75659">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48DE784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221929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补贴兑现及时性</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77D484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≤12月</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698F86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450713A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补贴兑现及时性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B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≤12月</w:t>
            </w:r>
          </w:p>
        </w:tc>
      </w:tr>
      <w:tr w14:paraId="1C10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C2FB">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3B0FB03">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3B09C5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29A6AC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项目成本</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419B21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≤273.7万元</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4B201B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64D165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项目成本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3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≤170万元</w:t>
            </w:r>
          </w:p>
        </w:tc>
      </w:tr>
      <w:tr w14:paraId="029F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03B3">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7E8BB22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770" w:type="dxa"/>
            <w:tcBorders>
              <w:top w:val="single" w:color="000000" w:sz="4" w:space="0"/>
              <w:left w:val="single" w:color="000000" w:sz="4" w:space="0"/>
              <w:bottom w:val="single" w:color="000000" w:sz="4" w:space="0"/>
              <w:right w:val="nil"/>
            </w:tcBorders>
            <w:shd w:val="clear" w:color="auto" w:fill="auto"/>
            <w:vAlign w:val="center"/>
          </w:tcPr>
          <w:p w14:paraId="057380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41B03DE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725512B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此项目无经济效益</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28F364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1B54FF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1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此项目无经济效益</w:t>
            </w:r>
          </w:p>
        </w:tc>
      </w:tr>
      <w:tr w14:paraId="7827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16F4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F128CAC">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3416C8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24714F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维护“ 二乙”人员医疗合法权益，维护社会稳定</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4839F8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维护“ 二乙”人员医疗合法权益，维护社会稳定</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2EBFEF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18C440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维护“ 二乙”人员医疗合法权益，维护社会稳定</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9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维护“ 二乙”人员医疗合法权益，维护社会稳定</w:t>
            </w:r>
          </w:p>
        </w:tc>
      </w:tr>
      <w:tr w14:paraId="54E5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E602">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FF97C5A">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351A55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56D8638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无此指标</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1065C3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02CB89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5FD447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无此指标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D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1E5A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16C4E">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AF33D8A">
            <w:pPr>
              <w:jc w:val="center"/>
              <w:rPr>
                <w:rFonts w:hint="default" w:ascii="Times New Roman" w:hAnsi="Times New Roman" w:eastAsia="仿宋_GB2312" w:cs="Times New Roman"/>
                <w:b/>
                <w:bCs/>
                <w:i w:val="0"/>
                <w:iCs w:val="0"/>
                <w:color w:val="000000"/>
                <w:sz w:val="18"/>
                <w:szCs w:val="18"/>
                <w:u w:val="none"/>
              </w:rPr>
            </w:pPr>
          </w:p>
        </w:tc>
        <w:tc>
          <w:tcPr>
            <w:tcW w:w="770" w:type="dxa"/>
            <w:tcBorders>
              <w:top w:val="single" w:color="000000" w:sz="4" w:space="0"/>
              <w:left w:val="single" w:color="000000" w:sz="4" w:space="0"/>
              <w:bottom w:val="single" w:color="000000" w:sz="4" w:space="0"/>
              <w:right w:val="nil"/>
            </w:tcBorders>
            <w:shd w:val="clear" w:color="auto" w:fill="auto"/>
            <w:vAlign w:val="center"/>
          </w:tcPr>
          <w:p w14:paraId="7CAA92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7A364C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补助补贴政策为公共服务、保障人民利益提供长期保障</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4B0F48A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确保“二乙”人员医疗待遇持续进行</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49429F1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714979F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补助补贴政策为公共服务、保障人民利益提供长期保障</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D2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确保“二乙”人员医疗待遇持续进行</w:t>
            </w:r>
          </w:p>
        </w:tc>
      </w:tr>
      <w:tr w14:paraId="329D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D3E2">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nil"/>
              <w:bottom w:val="single" w:color="000000" w:sz="4" w:space="0"/>
              <w:right w:val="nil"/>
            </w:tcBorders>
            <w:shd w:val="clear" w:color="auto" w:fill="auto"/>
            <w:vAlign w:val="center"/>
          </w:tcPr>
          <w:p w14:paraId="1052FD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770" w:type="dxa"/>
            <w:tcBorders>
              <w:top w:val="single" w:color="000000" w:sz="4" w:space="0"/>
              <w:left w:val="single" w:color="000000" w:sz="4" w:space="0"/>
              <w:bottom w:val="single" w:color="000000" w:sz="4" w:space="0"/>
              <w:right w:val="nil"/>
            </w:tcBorders>
            <w:shd w:val="clear" w:color="auto" w:fill="auto"/>
            <w:vAlign w:val="center"/>
          </w:tcPr>
          <w:p w14:paraId="2FE2138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077" w:type="dxa"/>
            <w:tcBorders>
              <w:top w:val="single" w:color="000000" w:sz="4" w:space="0"/>
              <w:left w:val="single" w:color="000000" w:sz="4" w:space="0"/>
              <w:bottom w:val="single" w:color="000000" w:sz="4" w:space="0"/>
              <w:right w:val="nil"/>
            </w:tcBorders>
            <w:shd w:val="clear" w:color="auto" w:fill="auto"/>
            <w:vAlign w:val="center"/>
          </w:tcPr>
          <w:p w14:paraId="6971C9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367" w:type="dxa"/>
            <w:tcBorders>
              <w:top w:val="single" w:color="000000" w:sz="4" w:space="0"/>
              <w:left w:val="single" w:color="000000" w:sz="4" w:space="0"/>
              <w:bottom w:val="single" w:color="000000" w:sz="4" w:space="0"/>
              <w:right w:val="nil"/>
            </w:tcBorders>
            <w:shd w:val="clear" w:color="auto" w:fill="auto"/>
            <w:vAlign w:val="center"/>
          </w:tcPr>
          <w:p w14:paraId="0B2529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c>
          <w:tcPr>
            <w:tcW w:w="957" w:type="dxa"/>
            <w:tcBorders>
              <w:top w:val="single" w:color="000000" w:sz="4" w:space="0"/>
              <w:left w:val="single" w:color="000000" w:sz="4" w:space="0"/>
              <w:bottom w:val="single" w:color="000000" w:sz="4" w:space="0"/>
              <w:right w:val="nil"/>
            </w:tcBorders>
            <w:shd w:val="clear" w:color="auto" w:fill="auto"/>
            <w:vAlign w:val="center"/>
          </w:tcPr>
          <w:p w14:paraId="0A6B91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773" w:type="dxa"/>
            <w:gridSpan w:val="2"/>
            <w:tcBorders>
              <w:top w:val="single" w:color="000000" w:sz="4" w:space="0"/>
              <w:left w:val="single" w:color="000000" w:sz="4" w:space="0"/>
              <w:bottom w:val="single" w:color="000000" w:sz="4" w:space="0"/>
              <w:right w:val="nil"/>
            </w:tcBorders>
            <w:shd w:val="clear" w:color="auto" w:fill="auto"/>
            <w:vAlign w:val="center"/>
          </w:tcPr>
          <w:p w14:paraId="4F7EE7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9E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r>
    </w:tbl>
    <w:p w14:paraId="775C332C">
      <w:pPr>
        <w:pStyle w:val="2"/>
        <w:rPr>
          <w:rFonts w:hint="default" w:ascii="Times New Roman" w:hAnsi="Times New Roman" w:eastAsia="仿宋_GB2312" w:cs="Times New Roman"/>
          <w:color w:val="000000" w:themeColor="text1"/>
          <w:sz w:val="32"/>
          <w:szCs w:val="32"/>
          <w:lang w:eastAsia="zh-CN"/>
        </w:rPr>
      </w:pPr>
    </w:p>
    <w:p w14:paraId="5CB5C38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6、</w:t>
      </w:r>
      <w:r>
        <w:rPr>
          <w:rFonts w:hint="default" w:ascii="Times New Roman" w:hAnsi="Times New Roman" w:eastAsia="仿宋_GB2312" w:cs="Times New Roman"/>
          <w:b/>
          <w:color w:val="000000" w:themeColor="text1"/>
          <w:sz w:val="32"/>
          <w:szCs w:val="32"/>
        </w:rPr>
        <w:t>计算机网络运行费。</w:t>
      </w:r>
    </w:p>
    <w:p w14:paraId="2B106E0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p w14:paraId="3477ACC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立项依据。《关于市医疗保障局所属事业机构设置的批复》中心承担民生工程之一城镇基本医疗、大额医疗救助、大病保险待遇支付工作;负责职工医疗保险和城乡居民医疗保险对定点医疗机构的医疗服务管理等工作。中办发</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2002</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17号“地方电子政务系统建设资金的运行经费由地方政府负担</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皖医保函</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2014</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6号“以医保实时信息监控系统运用为抓手,建立实时、全程、高效的医保审核体系,提高对医保基金的监管能力”。</w:t>
      </w:r>
    </w:p>
    <w:p w14:paraId="4B6134E6">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w:t>
      </w:r>
      <w:r>
        <w:rPr>
          <w:rFonts w:hint="default" w:ascii="Times New Roman" w:hAnsi="Times New Roman" w:eastAsia="仿宋_GB2312" w:cs="Times New Roman"/>
          <w:color w:val="000000" w:themeColor="text1"/>
          <w:sz w:val="32"/>
          <w:szCs w:val="32"/>
          <w:lang w:eastAsia="zh-CN"/>
        </w:rPr>
        <w:t>生育保险管理服务中心</w:t>
      </w:r>
    </w:p>
    <w:p w14:paraId="607E8EA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1CDEFCB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Cs/>
          <w:color w:val="000000" w:themeColor="text1"/>
          <w:sz w:val="30"/>
          <w:szCs w:val="30"/>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）项目内容。1500家定点机构,需要通过大量的数据采集、管理、整理以及办公自动化保障正常工作的运行。医疗保险智能监控、一楼服务大厅监控需要租用电信、移动光纤,计算机耗材等</w:t>
      </w:r>
      <w:r>
        <w:rPr>
          <w:rFonts w:hint="default" w:ascii="Times New Roman" w:hAnsi="Times New Roman" w:eastAsia="仿宋_GB2312" w:cs="Times New Roman"/>
          <w:color w:val="000000" w:themeColor="text1"/>
          <w:sz w:val="32"/>
          <w:szCs w:val="32"/>
          <w:lang w:eastAsia="zh-CN"/>
        </w:rPr>
        <w:t>。</w:t>
      </w:r>
    </w:p>
    <w:p w14:paraId="3AA4EC7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5.20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563663A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00"/>
        <w:gridCol w:w="600"/>
        <w:gridCol w:w="1755"/>
        <w:gridCol w:w="1200"/>
        <w:gridCol w:w="945"/>
        <w:gridCol w:w="1650"/>
        <w:gridCol w:w="30"/>
        <w:gridCol w:w="1185"/>
      </w:tblGrid>
      <w:tr w14:paraId="1285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65" w:type="dxa"/>
            <w:gridSpan w:val="9"/>
            <w:tcBorders>
              <w:top w:val="nil"/>
              <w:left w:val="nil"/>
              <w:bottom w:val="nil"/>
              <w:right w:val="nil"/>
            </w:tcBorders>
            <w:shd w:val="clear" w:color="auto" w:fill="auto"/>
            <w:vAlign w:val="center"/>
          </w:tcPr>
          <w:p w14:paraId="1E39C6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122A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65" w:type="dxa"/>
            <w:gridSpan w:val="9"/>
            <w:tcBorders>
              <w:top w:val="nil"/>
              <w:left w:val="nil"/>
              <w:bottom w:val="nil"/>
              <w:right w:val="nil"/>
            </w:tcBorders>
            <w:shd w:val="clear" w:color="auto" w:fill="auto"/>
            <w:vAlign w:val="center"/>
          </w:tcPr>
          <w:p w14:paraId="65EA74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29DE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338736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3A01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计算机网络运行费</w:t>
            </w:r>
          </w:p>
        </w:tc>
      </w:tr>
      <w:tr w14:paraId="2567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1A39E7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14:paraId="425A3F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595" w:type="dxa"/>
            <w:gridSpan w:val="2"/>
            <w:tcBorders>
              <w:top w:val="single" w:color="000000" w:sz="4" w:space="0"/>
              <w:left w:val="single" w:color="000000" w:sz="4" w:space="0"/>
              <w:bottom w:val="single" w:color="000000" w:sz="4" w:space="0"/>
              <w:right w:val="nil"/>
            </w:tcBorders>
            <w:shd w:val="clear" w:color="auto" w:fill="auto"/>
            <w:vAlign w:val="center"/>
          </w:tcPr>
          <w:p w14:paraId="1879EB0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530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淮北市医疗生育保险管理服务中心</w:t>
            </w:r>
          </w:p>
        </w:tc>
      </w:tr>
      <w:tr w14:paraId="6176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643CCE5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2955" w:type="dxa"/>
            <w:gridSpan w:val="2"/>
            <w:tcBorders>
              <w:top w:val="single" w:color="000000" w:sz="4" w:space="0"/>
              <w:left w:val="single" w:color="000000" w:sz="4" w:space="0"/>
              <w:bottom w:val="single" w:color="000000" w:sz="4" w:space="0"/>
              <w:right w:val="nil"/>
            </w:tcBorders>
            <w:shd w:val="clear" w:color="auto" w:fill="auto"/>
            <w:vAlign w:val="center"/>
          </w:tcPr>
          <w:p w14:paraId="29D949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595" w:type="dxa"/>
            <w:gridSpan w:val="2"/>
            <w:tcBorders>
              <w:top w:val="single" w:color="000000" w:sz="4" w:space="0"/>
              <w:left w:val="single" w:color="000000" w:sz="4" w:space="0"/>
              <w:bottom w:val="single" w:color="000000" w:sz="4" w:space="0"/>
              <w:right w:val="nil"/>
            </w:tcBorders>
            <w:shd w:val="clear" w:color="auto" w:fill="auto"/>
            <w:vAlign w:val="center"/>
          </w:tcPr>
          <w:p w14:paraId="7ACD7A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FAA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2E34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0389FA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57C12AE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60962A9">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5.20 </w:t>
            </w:r>
          </w:p>
        </w:tc>
        <w:tc>
          <w:tcPr>
            <w:tcW w:w="2595" w:type="dxa"/>
            <w:gridSpan w:val="2"/>
            <w:tcBorders>
              <w:top w:val="single" w:color="000000" w:sz="4" w:space="0"/>
              <w:left w:val="single" w:color="000000" w:sz="4" w:space="0"/>
              <w:bottom w:val="single" w:color="000000" w:sz="4" w:space="0"/>
              <w:right w:val="nil"/>
            </w:tcBorders>
            <w:shd w:val="clear" w:color="auto" w:fill="auto"/>
            <w:vAlign w:val="center"/>
          </w:tcPr>
          <w:p w14:paraId="02BFFB35">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CC9D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5.20 </w:t>
            </w:r>
          </w:p>
        </w:tc>
      </w:tr>
      <w:tr w14:paraId="337A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C548D59">
            <w:pPr>
              <w:jc w:val="center"/>
              <w:rPr>
                <w:rFonts w:hint="default" w:ascii="Times New Roman" w:hAnsi="Times New Roman" w:eastAsia="仿宋_GB2312" w:cs="Times New Roman"/>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430D2E1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0DDED8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5.20 </w:t>
            </w:r>
          </w:p>
        </w:tc>
        <w:tc>
          <w:tcPr>
            <w:tcW w:w="2595" w:type="dxa"/>
            <w:gridSpan w:val="2"/>
            <w:tcBorders>
              <w:top w:val="single" w:color="000000" w:sz="4" w:space="0"/>
              <w:left w:val="single" w:color="000000" w:sz="4" w:space="0"/>
              <w:bottom w:val="single" w:color="000000" w:sz="4" w:space="0"/>
              <w:right w:val="nil"/>
            </w:tcBorders>
            <w:shd w:val="clear" w:color="auto" w:fill="auto"/>
            <w:vAlign w:val="center"/>
          </w:tcPr>
          <w:p w14:paraId="338C613F">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6C65E">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5.20 </w:t>
            </w:r>
          </w:p>
        </w:tc>
      </w:tr>
      <w:tr w14:paraId="4057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5CFAB17">
            <w:pPr>
              <w:jc w:val="center"/>
              <w:rPr>
                <w:rFonts w:hint="default" w:ascii="Times New Roman" w:hAnsi="Times New Roman" w:eastAsia="仿宋_GB2312" w:cs="Times New Roman"/>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4FDB476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0E454C8E">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595" w:type="dxa"/>
            <w:gridSpan w:val="2"/>
            <w:tcBorders>
              <w:top w:val="single" w:color="000000" w:sz="4" w:space="0"/>
              <w:left w:val="single" w:color="000000" w:sz="4" w:space="0"/>
              <w:bottom w:val="single" w:color="000000" w:sz="4" w:space="0"/>
              <w:right w:val="nil"/>
            </w:tcBorders>
            <w:shd w:val="clear" w:color="auto" w:fill="auto"/>
            <w:vAlign w:val="center"/>
          </w:tcPr>
          <w:p w14:paraId="64F1ED4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06F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5BE7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39FA15C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155" w:type="dxa"/>
            <w:gridSpan w:val="4"/>
            <w:tcBorders>
              <w:top w:val="single" w:color="000000" w:sz="4" w:space="0"/>
              <w:left w:val="single" w:color="000000" w:sz="4" w:space="0"/>
              <w:bottom w:val="single" w:color="000000" w:sz="4" w:space="0"/>
              <w:right w:val="nil"/>
            </w:tcBorders>
            <w:shd w:val="clear" w:color="auto" w:fill="auto"/>
            <w:vAlign w:val="center"/>
          </w:tcPr>
          <w:p w14:paraId="05408A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0DF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3810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59389B6C">
            <w:pPr>
              <w:jc w:val="center"/>
              <w:rPr>
                <w:rFonts w:hint="default" w:ascii="Times New Roman" w:hAnsi="Times New Roman" w:eastAsia="仿宋_GB2312" w:cs="Times New Roman"/>
                <w:b/>
                <w:bCs/>
                <w:i w:val="0"/>
                <w:iCs w:val="0"/>
                <w:color w:val="000000"/>
                <w:sz w:val="18"/>
                <w:szCs w:val="18"/>
                <w:u w:val="none"/>
              </w:rPr>
            </w:pPr>
          </w:p>
        </w:tc>
        <w:tc>
          <w:tcPr>
            <w:tcW w:w="4155" w:type="dxa"/>
            <w:gridSpan w:val="4"/>
            <w:tcBorders>
              <w:top w:val="single" w:color="000000" w:sz="4" w:space="0"/>
              <w:left w:val="single" w:color="000000" w:sz="4" w:space="0"/>
              <w:bottom w:val="single" w:color="000000" w:sz="4" w:space="0"/>
              <w:right w:val="nil"/>
            </w:tcBorders>
            <w:shd w:val="clear" w:color="auto" w:fill="auto"/>
            <w:vAlign w:val="center"/>
          </w:tcPr>
          <w:p w14:paraId="7E8A26D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2720D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疗、生育保险涉及千家万户，涉及参保人员的切身利益。为规范参保人员就医行为和医务人员医疗服务行为防范风险，堵塞漏洞，依据智能监控系统从海量数据中筛查出的疑似违规事项，进行有针对性的现场核查和专家审核。四项保险全市1600多个结算网点及中心办公、服务窗口，需要保证计算机系统正常平稳运转。医疗保险、生育保险中心端、结算端运行。</w:t>
            </w:r>
          </w:p>
        </w:tc>
      </w:tr>
      <w:tr w14:paraId="33A1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18D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611BA6C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7D3D6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35E02F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58346D1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3A2EA57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667761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0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58D0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B551">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7DA52C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18F515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1BBA04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覆盖医疗机构</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53D67F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≥1276家</w:t>
            </w:r>
          </w:p>
        </w:tc>
        <w:tc>
          <w:tcPr>
            <w:tcW w:w="945" w:type="dxa"/>
            <w:vMerge w:val="restart"/>
            <w:tcBorders>
              <w:top w:val="single" w:color="000000" w:sz="4" w:space="0"/>
              <w:left w:val="single" w:color="000000" w:sz="4" w:space="0"/>
              <w:bottom w:val="single" w:color="000000" w:sz="4" w:space="0"/>
              <w:right w:val="nil"/>
            </w:tcBorders>
            <w:shd w:val="clear" w:color="auto" w:fill="auto"/>
            <w:vAlign w:val="center"/>
          </w:tcPr>
          <w:p w14:paraId="3812D6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31C1F4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工作数量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75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确保信息系统运行平稳通畅</w:t>
            </w:r>
          </w:p>
        </w:tc>
      </w:tr>
      <w:tr w14:paraId="4989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82A50">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1BDBFBE">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6F8462BD">
            <w:pPr>
              <w:jc w:val="center"/>
              <w:rPr>
                <w:rFonts w:hint="default" w:ascii="Times New Roman" w:hAnsi="Times New Roman" w:eastAsia="仿宋_GB2312" w:cs="Times New Roman"/>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0EDAED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覆盖人数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5B5E95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≥101.58万人</w:t>
            </w:r>
          </w:p>
        </w:tc>
        <w:tc>
          <w:tcPr>
            <w:tcW w:w="945" w:type="dxa"/>
            <w:vMerge w:val="continue"/>
            <w:tcBorders>
              <w:top w:val="single" w:color="000000" w:sz="4" w:space="0"/>
              <w:left w:val="single" w:color="000000" w:sz="4" w:space="0"/>
              <w:bottom w:val="single" w:color="000000" w:sz="4" w:space="0"/>
              <w:right w:val="nil"/>
            </w:tcBorders>
            <w:shd w:val="clear" w:color="auto" w:fill="auto"/>
            <w:vAlign w:val="center"/>
          </w:tcPr>
          <w:p w14:paraId="1DD14B8D">
            <w:pPr>
              <w:jc w:val="center"/>
              <w:rPr>
                <w:rFonts w:hint="default" w:ascii="Times New Roman" w:hAnsi="Times New Roman" w:eastAsia="仿宋_GB2312" w:cs="Times New Roman"/>
                <w:b/>
                <w:bCs/>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1E4F6F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工作范围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2B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覆盖所有参保人员和协议服务单位</w:t>
            </w:r>
          </w:p>
        </w:tc>
      </w:tr>
      <w:tr w14:paraId="52E6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B68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14DF40B">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AC428C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1F15A3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工作质量情况</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80F81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服务受理零推诿、服务方式零距离、服务质量零差错、服务结果零投诉。</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4D0AA2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4F85546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工作质量情况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68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服务受理零推诿、服务方式零距离、服务质量零差错、服务结果零投诉。</w:t>
            </w:r>
          </w:p>
        </w:tc>
      </w:tr>
      <w:tr w14:paraId="454C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240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1DE3A04">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0E2D5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761032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网络运行通畅情况</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41AB51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时时</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3FECBC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42B0EB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网络运行通畅情况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90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时时</w:t>
            </w:r>
          </w:p>
        </w:tc>
      </w:tr>
      <w:tr w14:paraId="274D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946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DB61BBC">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47D6D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6364440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BFF89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631C40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064324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系统维护运转费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0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≤100000元</w:t>
            </w:r>
          </w:p>
        </w:tc>
      </w:tr>
      <w:tr w14:paraId="0423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66ED">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6E7369C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300B73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469ADC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该指标不适用</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BC3B2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该指标不适用</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2A2BA9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D640D4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该项不适合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FA0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01F3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A37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4B9B9A38">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81F88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0D03D6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就医行为</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5A8650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就医行为规范，就医环境良好。</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4A6F60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C3D28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就医行为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CFF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就医行为规范，就医环境良好。</w:t>
            </w:r>
          </w:p>
        </w:tc>
      </w:tr>
      <w:tr w14:paraId="0303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BCF09">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01C3B90">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EB5B8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57AF3F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该项目无此项指标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3CB270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7F5B11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4813DD0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1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7317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897AF">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379BDCF">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F5327E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178131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信息系统持续运行</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75AAFDC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保证信息系统持续运行</w:t>
            </w:r>
          </w:p>
        </w:tc>
        <w:tc>
          <w:tcPr>
            <w:tcW w:w="945" w:type="dxa"/>
            <w:tcBorders>
              <w:top w:val="single" w:color="000000" w:sz="4" w:space="0"/>
              <w:left w:val="single" w:color="000000" w:sz="4" w:space="0"/>
              <w:bottom w:val="single" w:color="000000" w:sz="4" w:space="0"/>
              <w:right w:val="nil"/>
            </w:tcBorders>
            <w:shd w:val="clear" w:color="auto" w:fill="auto"/>
            <w:vAlign w:val="center"/>
          </w:tcPr>
          <w:p w14:paraId="2BE4AC9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17C650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信息系统持续运行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A7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保证信息系统持续运行</w:t>
            </w:r>
          </w:p>
        </w:tc>
      </w:tr>
      <w:tr w14:paraId="35AF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A5B71">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4515E83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4CA32F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04759D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参保人员满意度</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3B1C2CE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945" w:type="dxa"/>
            <w:vMerge w:val="restart"/>
            <w:tcBorders>
              <w:top w:val="single" w:color="000000" w:sz="4" w:space="0"/>
              <w:left w:val="single" w:color="000000" w:sz="4" w:space="0"/>
              <w:bottom w:val="single" w:color="000000" w:sz="4" w:space="0"/>
              <w:right w:val="nil"/>
            </w:tcBorders>
            <w:shd w:val="clear" w:color="auto" w:fill="auto"/>
            <w:vAlign w:val="center"/>
          </w:tcPr>
          <w:p w14:paraId="5A041F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37BDACB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协议单位满意度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E60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≥96%</w:t>
            </w:r>
          </w:p>
        </w:tc>
      </w:tr>
      <w:tr w14:paraId="06E0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1288">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4A6545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EC4CB95">
            <w:pPr>
              <w:jc w:val="center"/>
              <w:rPr>
                <w:rFonts w:hint="default" w:ascii="Times New Roman" w:hAnsi="Times New Roman" w:eastAsia="仿宋_GB2312" w:cs="Times New Roman"/>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nil"/>
            </w:tcBorders>
            <w:shd w:val="clear" w:color="auto" w:fill="auto"/>
            <w:vAlign w:val="center"/>
          </w:tcPr>
          <w:p w14:paraId="59132509">
            <w:pPr>
              <w:jc w:val="center"/>
              <w:rPr>
                <w:rFonts w:hint="default" w:ascii="Times New Roman" w:hAnsi="Times New Roman" w:eastAsia="仿宋_GB2312" w:cs="Times New Roman"/>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329096DC">
            <w:pPr>
              <w:jc w:val="center"/>
              <w:rPr>
                <w:rFonts w:hint="default" w:ascii="Times New Roman" w:hAnsi="Times New Roman" w:eastAsia="仿宋_GB2312" w:cs="Times New Roman"/>
                <w:b/>
                <w:bCs/>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nil"/>
            </w:tcBorders>
            <w:shd w:val="clear" w:color="auto" w:fill="auto"/>
            <w:vAlign w:val="center"/>
          </w:tcPr>
          <w:p w14:paraId="33390814">
            <w:pPr>
              <w:jc w:val="center"/>
              <w:rPr>
                <w:rFonts w:hint="default" w:ascii="Times New Roman" w:hAnsi="Times New Roman" w:eastAsia="仿宋_GB2312" w:cs="Times New Roman"/>
                <w:b/>
                <w:bCs/>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692FF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参保人员满意度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FB4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bl>
    <w:p w14:paraId="38F22D50">
      <w:pPr>
        <w:pStyle w:val="2"/>
        <w:rPr>
          <w:rFonts w:hint="default" w:ascii="Times New Roman" w:hAnsi="Times New Roman" w:eastAsia="仿宋_GB2312" w:cs="Times New Roman"/>
          <w:color w:val="000000" w:themeColor="text1"/>
          <w:sz w:val="32"/>
          <w:szCs w:val="32"/>
          <w:lang w:eastAsia="zh-CN"/>
        </w:rPr>
      </w:pPr>
    </w:p>
    <w:p w14:paraId="58844124">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7、医疗审核和鉴定等专项经费</w:t>
      </w:r>
      <w:r>
        <w:rPr>
          <w:rFonts w:hint="default" w:ascii="Times New Roman" w:hAnsi="Times New Roman" w:eastAsia="仿宋_GB2312" w:cs="Times New Roman"/>
          <w:b/>
          <w:color w:val="000000" w:themeColor="text1"/>
          <w:sz w:val="32"/>
          <w:szCs w:val="32"/>
        </w:rPr>
        <w:t>。</w:t>
      </w:r>
    </w:p>
    <w:p w14:paraId="6B00751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（1）项目概述。贯彻落实医疗工伤生育保险政策，体现社会保障</w:t>
      </w:r>
      <w:r>
        <w:rPr>
          <w:rFonts w:hint="default" w:ascii="Times New Roman" w:hAnsi="Times New Roman" w:eastAsia="仿宋_GB2312" w:cs="Times New Roman"/>
          <w:color w:val="000000" w:themeColor="text1"/>
          <w:sz w:val="32"/>
          <w:szCs w:val="32"/>
          <w:lang w:eastAsia="zh-CN"/>
        </w:rPr>
        <w:t>公正</w:t>
      </w:r>
      <w:r>
        <w:rPr>
          <w:rFonts w:hint="default" w:ascii="Times New Roman" w:hAnsi="Times New Roman" w:eastAsia="仿宋_GB2312" w:cs="Times New Roman"/>
          <w:color w:val="000000" w:themeColor="text1"/>
          <w:sz w:val="32"/>
          <w:szCs w:val="32"/>
        </w:rPr>
        <w:t>、效率原则；以业务需求为导向、信息系统建设为基础，实现我市医疗卫生服务利用智能监管系统，根据本地医疗保险制度运行和付费方式的特点、医疗服务监控需求，确定适合本地的监控规则和指标，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p w14:paraId="51DCE94B">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（2）立项依据。《社会保险法》《国家医疗保障 局关于优化医保领域便民服务的意见》“推进互联网+医保服务”依托全国一体化政务服务平台</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推动医保经办服务网上办理</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实现掌上办网上办</w:t>
      </w:r>
      <w:r>
        <w:rPr>
          <w:rFonts w:hint="default" w:ascii="Times New Roman" w:hAnsi="Times New Roman" w:eastAsia="仿宋_GB2312" w:cs="Times New Roman"/>
          <w:color w:val="000000" w:themeColor="text1"/>
          <w:sz w:val="32"/>
          <w:szCs w:val="32"/>
          <w:lang w:eastAsia="zh-CN"/>
        </w:rPr>
        <w:t>。</w:t>
      </w:r>
    </w:p>
    <w:p w14:paraId="1D59A7C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淮北市医疗生育保险管理服务中心</w:t>
      </w:r>
    </w:p>
    <w:p w14:paraId="51DCED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年1月1日</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年12月31日</w:t>
      </w:r>
    </w:p>
    <w:p w14:paraId="5419C6B1">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rPr>
        <w:t>（5）项目内容。</w:t>
      </w:r>
      <w:r>
        <w:rPr>
          <w:rFonts w:hint="default" w:ascii="Times New Roman" w:hAnsi="Times New Roman" w:eastAsia="仿宋_GB2312" w:cs="Times New Roman"/>
          <w:sz w:val="32"/>
          <w:szCs w:val="32"/>
        </w:rPr>
        <w:t>建立医疗专家库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聘请专家对门诊慢性病药品、诊疗项目审核及药品目录制定、调整、就医用药标准、临床路径的确认等疑难问题确认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专业标准拟定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医疗审核争议复审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按病种付费咨询咨</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DRG付费项目审核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慢性病线上鉴定劳务费6万元。</w:t>
      </w:r>
    </w:p>
    <w:p w14:paraId="4AECF5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14</w:t>
      </w:r>
      <w:r>
        <w:rPr>
          <w:rFonts w:hint="default" w:ascii="Times New Roman" w:hAnsi="Times New Roman" w:eastAsia="仿宋_GB2312" w:cs="Times New Roman"/>
          <w:color w:val="000000" w:themeColor="text1"/>
          <w:sz w:val="32"/>
          <w:szCs w:val="32"/>
          <w:lang w:val="en-US" w:eastAsia="zh-CN"/>
        </w:rPr>
        <w:t>万元</w:t>
      </w:r>
      <w:r>
        <w:rPr>
          <w:rFonts w:hint="default" w:ascii="Times New Roman" w:hAnsi="Times New Roman" w:eastAsia="仿宋_GB2312" w:cs="Times New Roman"/>
          <w:color w:val="000000" w:themeColor="text1"/>
          <w:sz w:val="32"/>
          <w:szCs w:val="32"/>
          <w:lang w:val="en-US" w:eastAsia="zh-CN"/>
        </w:rPr>
        <w:t>。</w:t>
      </w:r>
    </w:p>
    <w:p w14:paraId="6B62ABD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tbl>
      <w:tblPr>
        <w:tblStyle w:val="6"/>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599"/>
        <w:gridCol w:w="600"/>
        <w:gridCol w:w="1380"/>
        <w:gridCol w:w="1650"/>
        <w:gridCol w:w="600"/>
        <w:gridCol w:w="885"/>
        <w:gridCol w:w="468"/>
        <w:gridCol w:w="3074"/>
      </w:tblGrid>
      <w:tr w14:paraId="2255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6783" w:type="dxa"/>
            <w:gridSpan w:val="9"/>
            <w:tcBorders>
              <w:top w:val="nil"/>
              <w:left w:val="nil"/>
              <w:bottom w:val="nil"/>
              <w:right w:val="nil"/>
            </w:tcBorders>
            <w:shd w:val="clear" w:color="auto" w:fill="auto"/>
            <w:vAlign w:val="center"/>
          </w:tcPr>
          <w:p w14:paraId="3FB23C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6956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783" w:type="dxa"/>
            <w:gridSpan w:val="9"/>
            <w:tcBorders>
              <w:top w:val="nil"/>
              <w:left w:val="nil"/>
              <w:bottom w:val="nil"/>
              <w:right w:val="nil"/>
            </w:tcBorders>
            <w:shd w:val="clear" w:color="auto" w:fill="auto"/>
            <w:vAlign w:val="center"/>
          </w:tcPr>
          <w:p w14:paraId="53C319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0FEA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2972D90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49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6B0D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医疗审核和鉴定等专项经费</w:t>
            </w:r>
          </w:p>
        </w:tc>
      </w:tr>
      <w:tr w14:paraId="2F3E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7F8D3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1380" w:type="dxa"/>
            <w:gridSpan w:val="2"/>
            <w:tcBorders>
              <w:top w:val="single" w:color="000000" w:sz="4" w:space="0"/>
              <w:left w:val="single" w:color="000000" w:sz="4" w:space="0"/>
              <w:bottom w:val="single" w:color="000000" w:sz="4" w:space="0"/>
              <w:right w:val="nil"/>
            </w:tcBorders>
            <w:shd w:val="clear" w:color="auto" w:fill="auto"/>
            <w:vAlign w:val="center"/>
          </w:tcPr>
          <w:p w14:paraId="710396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1485" w:type="dxa"/>
            <w:gridSpan w:val="2"/>
            <w:tcBorders>
              <w:top w:val="single" w:color="000000" w:sz="4" w:space="0"/>
              <w:left w:val="single" w:color="000000" w:sz="4" w:space="0"/>
              <w:bottom w:val="single" w:color="000000" w:sz="4" w:space="0"/>
              <w:right w:val="nil"/>
            </w:tcBorders>
            <w:shd w:val="clear" w:color="auto" w:fill="auto"/>
            <w:vAlign w:val="center"/>
          </w:tcPr>
          <w:p w14:paraId="546FEA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4DA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淮北市医疗生育保险管理服务中心</w:t>
            </w:r>
          </w:p>
        </w:tc>
      </w:tr>
      <w:tr w14:paraId="59E5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612F2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1380" w:type="dxa"/>
            <w:gridSpan w:val="2"/>
            <w:tcBorders>
              <w:top w:val="single" w:color="000000" w:sz="4" w:space="0"/>
              <w:left w:val="single" w:color="000000" w:sz="4" w:space="0"/>
              <w:bottom w:val="single" w:color="000000" w:sz="4" w:space="0"/>
              <w:right w:val="nil"/>
            </w:tcBorders>
            <w:shd w:val="clear" w:color="auto" w:fill="auto"/>
            <w:vAlign w:val="center"/>
          </w:tcPr>
          <w:p w14:paraId="513E25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1485" w:type="dxa"/>
            <w:gridSpan w:val="2"/>
            <w:tcBorders>
              <w:top w:val="single" w:color="000000" w:sz="4" w:space="0"/>
              <w:left w:val="single" w:color="000000" w:sz="4" w:space="0"/>
              <w:bottom w:val="single" w:color="000000" w:sz="4" w:space="0"/>
              <w:right w:val="nil"/>
            </w:tcBorders>
            <w:shd w:val="clear" w:color="auto" w:fill="auto"/>
            <w:vAlign w:val="center"/>
          </w:tcPr>
          <w:p w14:paraId="1B0DDF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EB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6ECB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26FF6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3334ABB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66D2C7A0">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14.00 </w:t>
            </w:r>
          </w:p>
        </w:tc>
        <w:tc>
          <w:tcPr>
            <w:tcW w:w="1485" w:type="dxa"/>
            <w:gridSpan w:val="2"/>
            <w:tcBorders>
              <w:top w:val="single" w:color="000000" w:sz="4" w:space="0"/>
              <w:left w:val="single" w:color="000000" w:sz="4" w:space="0"/>
              <w:bottom w:val="single" w:color="000000" w:sz="4" w:space="0"/>
              <w:right w:val="nil"/>
            </w:tcBorders>
            <w:shd w:val="clear" w:color="auto" w:fill="auto"/>
            <w:vAlign w:val="center"/>
          </w:tcPr>
          <w:p w14:paraId="0A924ED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F2E0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14.00 </w:t>
            </w:r>
          </w:p>
        </w:tc>
      </w:tr>
      <w:tr w14:paraId="251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307E49F">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4B806D3F">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751939C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14.00 </w:t>
            </w:r>
          </w:p>
        </w:tc>
        <w:tc>
          <w:tcPr>
            <w:tcW w:w="1485" w:type="dxa"/>
            <w:gridSpan w:val="2"/>
            <w:tcBorders>
              <w:top w:val="single" w:color="000000" w:sz="4" w:space="0"/>
              <w:left w:val="single" w:color="000000" w:sz="4" w:space="0"/>
              <w:bottom w:val="single" w:color="000000" w:sz="4" w:space="0"/>
              <w:right w:val="nil"/>
            </w:tcBorders>
            <w:shd w:val="clear" w:color="auto" w:fill="auto"/>
            <w:vAlign w:val="center"/>
          </w:tcPr>
          <w:p w14:paraId="00678F7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3F2FB">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14.00 </w:t>
            </w:r>
          </w:p>
        </w:tc>
      </w:tr>
      <w:tr w14:paraId="102F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215F0A3">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70B32EF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4EED4996">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1485" w:type="dxa"/>
            <w:gridSpan w:val="2"/>
            <w:tcBorders>
              <w:top w:val="single" w:color="000000" w:sz="4" w:space="0"/>
              <w:left w:val="single" w:color="000000" w:sz="4" w:space="0"/>
              <w:bottom w:val="single" w:color="000000" w:sz="4" w:space="0"/>
              <w:right w:val="nil"/>
            </w:tcBorders>
            <w:shd w:val="clear" w:color="auto" w:fill="auto"/>
            <w:vAlign w:val="center"/>
          </w:tcPr>
          <w:p w14:paraId="252DDF6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21CB0">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5047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254B8E5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2580" w:type="dxa"/>
            <w:gridSpan w:val="4"/>
            <w:tcBorders>
              <w:top w:val="single" w:color="000000" w:sz="4" w:space="0"/>
              <w:left w:val="single" w:color="000000" w:sz="4" w:space="0"/>
              <w:bottom w:val="single" w:color="000000" w:sz="4" w:space="0"/>
              <w:right w:val="nil"/>
            </w:tcBorders>
            <w:shd w:val="clear" w:color="auto" w:fill="auto"/>
            <w:vAlign w:val="center"/>
          </w:tcPr>
          <w:p w14:paraId="42B054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50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6EC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77C4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0D951AD8">
            <w:pPr>
              <w:jc w:val="center"/>
              <w:rPr>
                <w:rFonts w:hint="default" w:ascii="Times New Roman" w:hAnsi="Times New Roman" w:eastAsia="仿宋_GB2312" w:cs="Times New Roman"/>
                <w:b/>
                <w:bCs/>
                <w:i w:val="0"/>
                <w:iCs w:val="0"/>
                <w:color w:val="000000"/>
                <w:sz w:val="18"/>
                <w:szCs w:val="18"/>
                <w:u w:val="none"/>
              </w:rPr>
            </w:pPr>
          </w:p>
        </w:tc>
        <w:tc>
          <w:tcPr>
            <w:tcW w:w="2580" w:type="dxa"/>
            <w:gridSpan w:val="4"/>
            <w:tcBorders>
              <w:top w:val="single" w:color="000000" w:sz="4" w:space="0"/>
              <w:left w:val="single" w:color="000000" w:sz="4" w:space="0"/>
              <w:bottom w:val="single" w:color="000000" w:sz="4" w:space="0"/>
              <w:right w:val="nil"/>
            </w:tcBorders>
            <w:shd w:val="clear" w:color="auto" w:fill="auto"/>
            <w:vAlign w:val="center"/>
          </w:tcPr>
          <w:p w14:paraId="3C4F571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c>
          <w:tcPr>
            <w:tcW w:w="50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270C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13C4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13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750CC4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EC804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312D9AC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6FB5EFB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AFB432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465CE0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EC3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70D6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8B484">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1CE1695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27313D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1551C0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监控及稽核医疗机构</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7FBC38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≥1276家</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682BC4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2904714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审核规则及审核次数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0A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逐步实现全覆盖</w:t>
            </w:r>
          </w:p>
        </w:tc>
      </w:tr>
      <w:tr w14:paraId="7800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065D">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212EC2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807812F">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239D8E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住院审核 率</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459562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100%</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41A69AB3">
            <w:pPr>
              <w:jc w:val="center"/>
              <w:rPr>
                <w:rFonts w:hint="default" w:ascii="Times New Roman" w:hAnsi="Times New Roman" w:eastAsia="仿宋_GB2312" w:cs="Times New Roman"/>
                <w:b/>
                <w:bCs/>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3D631C4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监控及稽核范围</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436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贯彻落实医疗工伤生育保险政策，体现社会保障公证、效率原则；以业务需求为导向、信息系统建设为基础， 实现我市医疗卫生服务利用智能监管系统，根据本地医疗保险制度运行和付费方式的特点、医疗服务监控需求，确定适合本地的监控规则和指标， 逐步实现对门诊、住院、购药等各类医疗服务行为全面、及时、高效监控。实际医疗审核规则智能化。</w:t>
            </w:r>
          </w:p>
        </w:tc>
      </w:tr>
      <w:tr w14:paraId="7A33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FB30">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7D3837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30A399DC">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17C712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审核规则及审核次数</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33F1EB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≥283条</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7D28F665">
            <w:pPr>
              <w:jc w:val="center"/>
              <w:rPr>
                <w:rFonts w:hint="default" w:ascii="Times New Roman" w:hAnsi="Times New Roman" w:eastAsia="仿宋_GB2312" w:cs="Times New Roman"/>
                <w:b/>
                <w:bCs/>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17F8CC04">
            <w:pPr>
              <w:jc w:val="center"/>
              <w:rPr>
                <w:rFonts w:hint="default" w:ascii="Times New Roman" w:hAnsi="Times New Roman" w:eastAsia="仿宋_GB2312" w:cs="Times New Roman"/>
                <w:b/>
                <w:bCs/>
                <w:i w:val="0"/>
                <w:iCs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86CC">
            <w:pPr>
              <w:jc w:val="center"/>
              <w:rPr>
                <w:rFonts w:hint="default" w:ascii="Times New Roman" w:hAnsi="Times New Roman" w:eastAsia="仿宋_GB2312" w:cs="Times New Roman"/>
                <w:b/>
                <w:bCs/>
                <w:i w:val="0"/>
                <w:iCs w:val="0"/>
                <w:color w:val="000000"/>
                <w:sz w:val="18"/>
                <w:szCs w:val="18"/>
                <w:u w:val="none"/>
              </w:rPr>
            </w:pPr>
          </w:p>
        </w:tc>
      </w:tr>
      <w:tr w14:paraId="6BCE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CC8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F3E0EB2">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BCA9D3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64D262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违规监控提醒率</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19FD09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32802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4D35A9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违规监控提醒率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14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r w14:paraId="6FFE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711D">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ECAF059">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5597B7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578D4C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结果运用</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5BB209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2024年监控、审核结果与2025年各定点机构总额控制限额挂沟，节奖超罚。增加定点医疗机构自律意识。</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314661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0113CA7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结果运用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6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2024年监控、审核结果与2025年各定点机构总额控制限额挂沟，节奖超罚。增加定点医疗机构自律意识。</w:t>
            </w:r>
          </w:p>
        </w:tc>
      </w:tr>
      <w:tr w14:paraId="7C5F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9EFD9">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75F54B0">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6D4D5A5B">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1E2ED8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稽核效果</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6286DB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配合智能监控系统。有针对性地监督检查。有效遏制“过渡医疗”和欺诈骗保行为发生，提高资金使用效率。</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4C147E3">
            <w:pPr>
              <w:jc w:val="center"/>
              <w:rPr>
                <w:rFonts w:hint="default" w:ascii="Times New Roman" w:hAnsi="Times New Roman" w:eastAsia="仿宋_GB2312" w:cs="Times New Roman"/>
                <w:b/>
                <w:bCs/>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23DB2D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稽核效果</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15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配合智能监控系统。有针对性地监督检查。有效遏制“过渡医疗”和欺诈骗保行为发生，提高资金使用效率。</w:t>
            </w:r>
          </w:p>
        </w:tc>
      </w:tr>
      <w:tr w14:paraId="7928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F3FD2">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0A6A3330">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17AF7AB0">
            <w:pPr>
              <w:jc w:val="center"/>
              <w:rPr>
                <w:rFonts w:hint="default" w:ascii="Times New Roman" w:hAnsi="Times New Roman" w:eastAsia="仿宋_GB2312" w:cs="Times New Roman"/>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321D5F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完成及时性</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758434A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现场稽查、争议问题当月完成。</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748D2B93">
            <w:pPr>
              <w:jc w:val="center"/>
              <w:rPr>
                <w:rFonts w:hint="default" w:ascii="Times New Roman" w:hAnsi="Times New Roman" w:eastAsia="仿宋_GB2312" w:cs="Times New Roman"/>
                <w:b/>
                <w:bCs/>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18AD61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完成及时性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00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现场稽查、争议问题当月完成。</w:t>
            </w:r>
          </w:p>
        </w:tc>
      </w:tr>
      <w:tr w14:paraId="32AB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DFA7">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BA07100">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831CE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235A37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项目计划总成本</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3DC43C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≤140000元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5EF78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183AC36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项目计划总成本</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95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≤230000元</w:t>
            </w:r>
          </w:p>
        </w:tc>
      </w:tr>
      <w:tr w14:paraId="2851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3BAB">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0248EE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99131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689D9F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挽回违规基金</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2302A3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截止9月底扣除（追回）违规医基金≈823.67万元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DDFE5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2940D9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挽回违规基金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0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扣除（追回）违规医基金</w:t>
            </w:r>
          </w:p>
        </w:tc>
      </w:tr>
      <w:tr w14:paraId="3891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BE1D">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20DE9FB">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B482A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6B90A8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项目效益</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585FEB4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配合智能监控系统。有针对性地监督检查。有效规范医疗服务行为,改善就医环境,防止过渡医疗减少基金流失,提高医疗保险基金使用效率。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B0A75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7343E2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项目效益</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CC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配合智能监控系统。有针对性地监督检查。有效规范医疗服务行为,改善就医环境,防止过渡医疗减少基金流失,提高医疗保险基金使用效率。</w:t>
            </w:r>
          </w:p>
        </w:tc>
      </w:tr>
      <w:tr w14:paraId="3948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3ED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0B93FD2">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9B94C7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26C8CC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78B5A5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EFFF9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2BFC0EA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03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不适用</w:t>
            </w:r>
          </w:p>
        </w:tc>
      </w:tr>
      <w:tr w14:paraId="612A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63AB">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8758664">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1120D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2334F1F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基金可持续性</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21993A3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B702F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0A7DB1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基金可持续性</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C33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≥6月</w:t>
            </w:r>
          </w:p>
        </w:tc>
      </w:tr>
      <w:tr w14:paraId="1511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03DC">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nil"/>
              <w:bottom w:val="single" w:color="000000" w:sz="4" w:space="0"/>
              <w:right w:val="nil"/>
            </w:tcBorders>
            <w:shd w:val="clear" w:color="auto" w:fill="auto"/>
            <w:vAlign w:val="center"/>
          </w:tcPr>
          <w:p w14:paraId="75BB8A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36F06A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380" w:type="dxa"/>
            <w:tcBorders>
              <w:top w:val="single" w:color="000000" w:sz="4" w:space="0"/>
              <w:left w:val="single" w:color="000000" w:sz="4" w:space="0"/>
              <w:bottom w:val="single" w:color="000000" w:sz="4" w:space="0"/>
              <w:right w:val="nil"/>
            </w:tcBorders>
            <w:shd w:val="clear" w:color="auto" w:fill="auto"/>
            <w:vAlign w:val="center"/>
          </w:tcPr>
          <w:p w14:paraId="404D3DC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650" w:type="dxa"/>
            <w:tcBorders>
              <w:top w:val="single" w:color="000000" w:sz="4" w:space="0"/>
              <w:left w:val="single" w:color="000000" w:sz="4" w:space="0"/>
              <w:bottom w:val="single" w:color="000000" w:sz="4" w:space="0"/>
              <w:right w:val="nil"/>
            </w:tcBorders>
            <w:shd w:val="clear" w:color="auto" w:fill="auto"/>
            <w:vAlign w:val="center"/>
          </w:tcPr>
          <w:p w14:paraId="42206AA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897A1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353" w:type="dxa"/>
            <w:gridSpan w:val="2"/>
            <w:tcBorders>
              <w:top w:val="single" w:color="000000" w:sz="4" w:space="0"/>
              <w:left w:val="single" w:color="000000" w:sz="4" w:space="0"/>
              <w:bottom w:val="single" w:color="000000" w:sz="4" w:space="0"/>
              <w:right w:val="nil"/>
            </w:tcBorders>
            <w:shd w:val="clear" w:color="auto" w:fill="auto"/>
            <w:vAlign w:val="center"/>
          </w:tcPr>
          <w:p w14:paraId="4306C2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8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bl>
    <w:p w14:paraId="2F5968BB">
      <w:pPr>
        <w:rPr>
          <w:rFonts w:hint="default" w:ascii="Times New Roman" w:hAnsi="Times New Roman" w:cs="Times New Roman"/>
        </w:rPr>
      </w:pPr>
    </w:p>
    <w:p w14:paraId="09B0827A">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8、</w:t>
      </w:r>
      <w:r>
        <w:rPr>
          <w:rFonts w:hint="default" w:ascii="Times New Roman" w:hAnsi="Times New Roman" w:eastAsia="仿宋_GB2312" w:cs="Times New Roman"/>
          <w:b/>
          <w:color w:val="000000" w:themeColor="text1"/>
          <w:sz w:val="32"/>
          <w:szCs w:val="32"/>
          <w:lang w:val="en-US" w:eastAsia="zh-CN"/>
        </w:rPr>
        <w:t>医保基金监管经费</w:t>
      </w:r>
      <w:r>
        <w:rPr>
          <w:rFonts w:hint="default" w:ascii="Times New Roman" w:hAnsi="Times New Roman" w:eastAsia="仿宋_GB2312" w:cs="Times New Roman"/>
          <w:b/>
          <w:color w:val="000000" w:themeColor="text1"/>
          <w:sz w:val="32"/>
          <w:szCs w:val="32"/>
        </w:rPr>
        <w:t>项目。</w:t>
      </w:r>
    </w:p>
    <w:p w14:paraId="522753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（1）项目概述。建立健全严密有力的基金监管制度体系，加快推进基金监管法制化、专业化、规范化、常态化，确保基金安全高效、合理使用</w:t>
      </w:r>
      <w:r>
        <w:rPr>
          <w:rFonts w:hint="default" w:ascii="Times New Roman" w:hAnsi="Times New Roman" w:eastAsia="仿宋_GB2312" w:cs="Times New Roman"/>
          <w:color w:val="000000" w:themeColor="text1"/>
          <w:sz w:val="32"/>
          <w:szCs w:val="32"/>
          <w:lang w:eastAsia="zh-CN"/>
        </w:rPr>
        <w:t>。</w:t>
      </w:r>
    </w:p>
    <w:p w14:paraId="4015AF7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sz w:val="32"/>
          <w:szCs w:val="32"/>
        </w:rPr>
        <w:t>中华人民共和国国务院令第735号 《医疗保障基金使用监督管理条例》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安徽省人民政府第305号令《安徽省医疗保障基金监督管理办法》第四条 县级以上人民政府应当为医疗保障基金监督管理工作提供保障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《关于推进医疗保障基金监管制度改革的指导意见》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建立健全监督检查制度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推行“双随机、一公开”监管制度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建立和完善日常巡查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专家审查等相结合的多形式检查制度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建立部门联动机制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开展联合检查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通过引入第三方评价、聘请社会监督员等方式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鼓励支持社会各方参与基本医疗保险监督。</w:t>
      </w:r>
    </w:p>
    <w:p w14:paraId="1961C4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淮北市医疗生育保险基金安全管理中心</w:t>
      </w:r>
    </w:p>
    <w:p w14:paraId="125E421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年1月1日-202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年12月31日</w:t>
      </w:r>
    </w:p>
    <w:p w14:paraId="2FA020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（5）项目内容。专项检查、日常监管。国家飞检、异地监管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每年一次联合专项行动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外出考察学习培训等，智能化监管平台维护费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医保监管政策、医保电子凭证、移动支付、刷脸支付宣传、宣传月集中宣传及海报、手册、宣传用品的印制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每年两定机构的政策业务培训、信息化培训及集中宣传月、专项检查行动会议安排；日常监管车辆维修、燃油费、过路费</w:t>
      </w:r>
      <w:r>
        <w:rPr>
          <w:rFonts w:hint="default" w:ascii="Times New Roman" w:hAnsi="Times New Roman" w:eastAsia="仿宋_GB2312" w:cs="Times New Roman"/>
          <w:color w:val="000000" w:themeColor="text1"/>
          <w:sz w:val="32"/>
          <w:szCs w:val="32"/>
          <w:lang w:eastAsia="zh-CN"/>
        </w:rPr>
        <w:t>等。</w:t>
      </w:r>
    </w:p>
    <w:p w14:paraId="7EF585E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19.20</w:t>
      </w:r>
      <w:r>
        <w:rPr>
          <w:rFonts w:hint="default" w:ascii="Times New Roman" w:hAnsi="Times New Roman" w:eastAsia="仿宋_GB2312" w:cs="Times New Roman"/>
          <w:color w:val="000000" w:themeColor="text1"/>
          <w:sz w:val="32"/>
          <w:szCs w:val="32"/>
          <w:lang w:val="en-US" w:eastAsia="zh-CN"/>
        </w:rPr>
        <w:t>万元</w:t>
      </w:r>
      <w:r>
        <w:rPr>
          <w:rFonts w:hint="default" w:ascii="Times New Roman" w:hAnsi="Times New Roman" w:eastAsia="仿宋_GB2312" w:cs="Times New Roman"/>
          <w:color w:val="000000" w:themeColor="text1"/>
          <w:sz w:val="32"/>
          <w:szCs w:val="32"/>
          <w:lang w:val="en-US" w:eastAsia="zh-CN"/>
        </w:rPr>
        <w:t>。</w:t>
      </w:r>
    </w:p>
    <w:p w14:paraId="36255F0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p w14:paraId="664E74D9">
      <w:pPr>
        <w:pStyle w:val="2"/>
        <w:rPr>
          <w:rFonts w:hint="default" w:ascii="Times New Roman" w:hAnsi="Times New Roman" w:eastAsia="仿宋_GB2312" w:cs="Times New Roman"/>
          <w:color w:val="000000" w:themeColor="text1"/>
          <w:sz w:val="32"/>
          <w:szCs w:val="32"/>
        </w:rPr>
      </w:pPr>
    </w:p>
    <w:tbl>
      <w:tblPr>
        <w:tblStyle w:val="6"/>
        <w:tblW w:w="9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641"/>
        <w:gridCol w:w="629"/>
        <w:gridCol w:w="2029"/>
        <w:gridCol w:w="1401"/>
        <w:gridCol w:w="1063"/>
        <w:gridCol w:w="2193"/>
        <w:gridCol w:w="443"/>
        <w:gridCol w:w="1014"/>
      </w:tblGrid>
      <w:tr w14:paraId="59EE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8" w:hRule="atLeast"/>
        </w:trPr>
        <w:tc>
          <w:tcPr>
            <w:tcW w:w="9980" w:type="dxa"/>
            <w:gridSpan w:val="9"/>
            <w:tcBorders>
              <w:top w:val="nil"/>
              <w:left w:val="nil"/>
              <w:bottom w:val="nil"/>
              <w:right w:val="nil"/>
            </w:tcBorders>
            <w:shd w:val="clear" w:color="auto" w:fill="auto"/>
            <w:vAlign w:val="center"/>
          </w:tcPr>
          <w:p w14:paraId="348CDF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5C85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980" w:type="dxa"/>
            <w:gridSpan w:val="9"/>
            <w:tcBorders>
              <w:top w:val="nil"/>
              <w:left w:val="nil"/>
              <w:bottom w:val="nil"/>
              <w:right w:val="nil"/>
            </w:tcBorders>
            <w:shd w:val="clear" w:color="auto" w:fill="auto"/>
            <w:vAlign w:val="center"/>
          </w:tcPr>
          <w:p w14:paraId="1B0B32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5ED9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564B3D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81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286B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医保基金监管工作经费</w:t>
            </w:r>
          </w:p>
        </w:tc>
      </w:tr>
      <w:tr w14:paraId="30A6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19BD66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430" w:type="dxa"/>
            <w:gridSpan w:val="2"/>
            <w:tcBorders>
              <w:top w:val="single" w:color="000000" w:sz="4" w:space="0"/>
              <w:left w:val="single" w:color="000000" w:sz="4" w:space="0"/>
              <w:bottom w:val="single" w:color="000000" w:sz="4" w:space="0"/>
              <w:right w:val="nil"/>
            </w:tcBorders>
            <w:shd w:val="clear" w:color="auto" w:fill="auto"/>
            <w:vAlign w:val="center"/>
          </w:tcPr>
          <w:p w14:paraId="7CE94D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3256" w:type="dxa"/>
            <w:gridSpan w:val="2"/>
            <w:tcBorders>
              <w:top w:val="single" w:color="000000" w:sz="4" w:space="0"/>
              <w:left w:val="single" w:color="000000" w:sz="4" w:space="0"/>
              <w:bottom w:val="single" w:color="000000" w:sz="4" w:space="0"/>
              <w:right w:val="nil"/>
            </w:tcBorders>
            <w:shd w:val="clear" w:color="auto" w:fill="auto"/>
            <w:vAlign w:val="center"/>
          </w:tcPr>
          <w:p w14:paraId="12D317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28FF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淮北市医疗生育保险基金安全管理中心</w:t>
            </w:r>
          </w:p>
        </w:tc>
      </w:tr>
      <w:tr w14:paraId="1E02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37" w:type="dxa"/>
            <w:gridSpan w:val="3"/>
            <w:tcBorders>
              <w:top w:val="single" w:color="000000" w:sz="4" w:space="0"/>
              <w:left w:val="single" w:color="000000" w:sz="4" w:space="0"/>
              <w:bottom w:val="single" w:color="000000" w:sz="4" w:space="0"/>
              <w:right w:val="nil"/>
            </w:tcBorders>
            <w:shd w:val="clear" w:color="auto" w:fill="auto"/>
            <w:vAlign w:val="center"/>
          </w:tcPr>
          <w:p w14:paraId="440109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430" w:type="dxa"/>
            <w:gridSpan w:val="2"/>
            <w:tcBorders>
              <w:top w:val="single" w:color="000000" w:sz="4" w:space="0"/>
              <w:left w:val="single" w:color="000000" w:sz="4" w:space="0"/>
              <w:bottom w:val="single" w:color="000000" w:sz="4" w:space="0"/>
              <w:right w:val="nil"/>
            </w:tcBorders>
            <w:shd w:val="clear" w:color="auto" w:fill="auto"/>
            <w:vAlign w:val="center"/>
          </w:tcPr>
          <w:p w14:paraId="30900CA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3256" w:type="dxa"/>
            <w:gridSpan w:val="2"/>
            <w:tcBorders>
              <w:top w:val="single" w:color="000000" w:sz="4" w:space="0"/>
              <w:left w:val="single" w:color="000000" w:sz="4" w:space="0"/>
              <w:bottom w:val="single" w:color="000000" w:sz="4" w:space="0"/>
              <w:right w:val="nil"/>
            </w:tcBorders>
            <w:shd w:val="clear" w:color="auto" w:fill="auto"/>
            <w:vAlign w:val="center"/>
          </w:tcPr>
          <w:p w14:paraId="6DE1FB4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253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5CD9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83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039BBF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55FDB51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1C80FD5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19.20 </w:t>
            </w:r>
          </w:p>
        </w:tc>
        <w:tc>
          <w:tcPr>
            <w:tcW w:w="3256" w:type="dxa"/>
            <w:gridSpan w:val="2"/>
            <w:tcBorders>
              <w:top w:val="single" w:color="000000" w:sz="4" w:space="0"/>
              <w:left w:val="single" w:color="000000" w:sz="4" w:space="0"/>
              <w:bottom w:val="single" w:color="000000" w:sz="4" w:space="0"/>
              <w:right w:val="nil"/>
            </w:tcBorders>
            <w:shd w:val="clear" w:color="auto" w:fill="auto"/>
            <w:vAlign w:val="center"/>
          </w:tcPr>
          <w:p w14:paraId="37D842B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39E45">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19.20 </w:t>
            </w:r>
          </w:p>
        </w:tc>
      </w:tr>
      <w:tr w14:paraId="1698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8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BA44604">
            <w:pPr>
              <w:jc w:val="center"/>
              <w:rPr>
                <w:rFonts w:hint="default" w:ascii="Times New Roman" w:hAnsi="Times New Roman" w:eastAsia="仿宋_GB2312" w:cs="Times New Roman"/>
                <w:b/>
                <w:bCs/>
                <w:i w:val="0"/>
                <w:iCs w:val="0"/>
                <w:color w:val="000000"/>
                <w:sz w:val="18"/>
                <w:szCs w:val="18"/>
                <w:u w:val="none"/>
              </w:rPr>
            </w:pP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06A675AD">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420FC857">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19.20 </w:t>
            </w:r>
          </w:p>
        </w:tc>
        <w:tc>
          <w:tcPr>
            <w:tcW w:w="3256" w:type="dxa"/>
            <w:gridSpan w:val="2"/>
            <w:tcBorders>
              <w:top w:val="single" w:color="000000" w:sz="4" w:space="0"/>
              <w:left w:val="single" w:color="000000" w:sz="4" w:space="0"/>
              <w:bottom w:val="single" w:color="000000" w:sz="4" w:space="0"/>
              <w:right w:val="nil"/>
            </w:tcBorders>
            <w:shd w:val="clear" w:color="auto" w:fill="auto"/>
            <w:vAlign w:val="center"/>
          </w:tcPr>
          <w:p w14:paraId="6B6FB2F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74617">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19.20 </w:t>
            </w:r>
          </w:p>
        </w:tc>
      </w:tr>
      <w:tr w14:paraId="0B01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3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50BBFB4">
            <w:pPr>
              <w:jc w:val="center"/>
              <w:rPr>
                <w:rFonts w:hint="default" w:ascii="Times New Roman" w:hAnsi="Times New Roman" w:eastAsia="仿宋_GB2312" w:cs="Times New Roman"/>
                <w:b/>
                <w:bCs/>
                <w:i w:val="0"/>
                <w:iCs w:val="0"/>
                <w:color w:val="000000"/>
                <w:sz w:val="18"/>
                <w:szCs w:val="18"/>
                <w:u w:val="none"/>
              </w:rPr>
            </w:pP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72C428B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25EF7D1A">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3256" w:type="dxa"/>
            <w:gridSpan w:val="2"/>
            <w:tcBorders>
              <w:top w:val="single" w:color="000000" w:sz="4" w:space="0"/>
              <w:left w:val="single" w:color="000000" w:sz="4" w:space="0"/>
              <w:bottom w:val="single" w:color="000000" w:sz="4" w:space="0"/>
              <w:right w:val="nil"/>
            </w:tcBorders>
            <w:shd w:val="clear" w:color="auto" w:fill="auto"/>
            <w:vAlign w:val="center"/>
          </w:tcPr>
          <w:p w14:paraId="0FC3434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7D945">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3E6F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67" w:type="dxa"/>
            <w:vMerge w:val="restart"/>
            <w:tcBorders>
              <w:top w:val="single" w:color="000000" w:sz="4" w:space="0"/>
              <w:left w:val="single" w:color="000000" w:sz="4" w:space="0"/>
              <w:bottom w:val="single" w:color="000000" w:sz="4" w:space="0"/>
              <w:right w:val="nil"/>
            </w:tcBorders>
            <w:shd w:val="clear" w:color="auto" w:fill="auto"/>
            <w:vAlign w:val="center"/>
          </w:tcPr>
          <w:p w14:paraId="133856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700" w:type="dxa"/>
            <w:gridSpan w:val="4"/>
            <w:tcBorders>
              <w:top w:val="single" w:color="000000" w:sz="4" w:space="0"/>
              <w:left w:val="single" w:color="000000" w:sz="4" w:space="0"/>
              <w:bottom w:val="single" w:color="000000" w:sz="4" w:space="0"/>
              <w:right w:val="nil"/>
            </w:tcBorders>
            <w:shd w:val="clear" w:color="auto" w:fill="auto"/>
            <w:vAlign w:val="center"/>
          </w:tcPr>
          <w:p w14:paraId="18E1A7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4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E03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623C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67" w:type="dxa"/>
            <w:vMerge w:val="continue"/>
            <w:tcBorders>
              <w:top w:val="single" w:color="000000" w:sz="4" w:space="0"/>
              <w:left w:val="single" w:color="000000" w:sz="4" w:space="0"/>
              <w:bottom w:val="single" w:color="000000" w:sz="4" w:space="0"/>
              <w:right w:val="nil"/>
            </w:tcBorders>
            <w:shd w:val="clear" w:color="auto" w:fill="auto"/>
            <w:vAlign w:val="center"/>
          </w:tcPr>
          <w:p w14:paraId="4E9885E5">
            <w:pPr>
              <w:jc w:val="center"/>
              <w:rPr>
                <w:rFonts w:hint="default" w:ascii="Times New Roman" w:hAnsi="Times New Roman" w:eastAsia="仿宋_GB2312" w:cs="Times New Roman"/>
                <w:b/>
                <w:bCs/>
                <w:i w:val="0"/>
                <w:iCs w:val="0"/>
                <w:color w:val="000000"/>
                <w:sz w:val="18"/>
                <w:szCs w:val="18"/>
                <w:u w:val="none"/>
              </w:rPr>
            </w:pPr>
          </w:p>
        </w:tc>
        <w:tc>
          <w:tcPr>
            <w:tcW w:w="4700" w:type="dxa"/>
            <w:gridSpan w:val="4"/>
            <w:tcBorders>
              <w:top w:val="single" w:color="000000" w:sz="4" w:space="0"/>
              <w:left w:val="single" w:color="000000" w:sz="4" w:space="0"/>
              <w:bottom w:val="single" w:color="000000" w:sz="4" w:space="0"/>
              <w:right w:val="nil"/>
            </w:tcBorders>
            <w:shd w:val="clear" w:color="auto" w:fill="auto"/>
            <w:vAlign w:val="center"/>
          </w:tcPr>
          <w:p w14:paraId="366F4F64">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深入开展打击欺诈骗保专项治理工作，宣传贯彻医疗保障“一条例两办法”，强化医保定点准入，积极做好医保信息化平台建设工作，做好日常监管、驻点督察、投诉举报等工作，有力维护医保基金安全。</w:t>
            </w:r>
          </w:p>
        </w:tc>
        <w:tc>
          <w:tcPr>
            <w:tcW w:w="47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3BB0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深入开展打击欺诈骗保专项治理工作，宣传贯彻医疗保障“一条例两办法”，强化医保定点准入，积极做好医保信息化平台建设工作，做好日常监管、驻点督察、投诉举报等工作，有力维护医保基金安全。</w:t>
            </w:r>
          </w:p>
        </w:tc>
      </w:tr>
      <w:tr w14:paraId="3643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F73B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41" w:type="dxa"/>
            <w:tcBorders>
              <w:top w:val="single" w:color="000000" w:sz="4" w:space="0"/>
              <w:left w:val="nil"/>
              <w:bottom w:val="single" w:color="000000" w:sz="4" w:space="0"/>
              <w:right w:val="nil"/>
            </w:tcBorders>
            <w:shd w:val="clear" w:color="auto" w:fill="auto"/>
            <w:vAlign w:val="center"/>
          </w:tcPr>
          <w:p w14:paraId="57105B2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29" w:type="dxa"/>
            <w:tcBorders>
              <w:top w:val="single" w:color="000000" w:sz="4" w:space="0"/>
              <w:left w:val="single" w:color="000000" w:sz="4" w:space="0"/>
              <w:bottom w:val="single" w:color="000000" w:sz="4" w:space="0"/>
              <w:right w:val="nil"/>
            </w:tcBorders>
            <w:shd w:val="clear" w:color="auto" w:fill="auto"/>
            <w:vAlign w:val="center"/>
          </w:tcPr>
          <w:p w14:paraId="2EC54F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4A4B12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5F77889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4F4A55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2C9DACA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A3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153D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3A117">
            <w:pPr>
              <w:jc w:val="center"/>
              <w:rPr>
                <w:rFonts w:hint="default" w:ascii="Times New Roman" w:hAnsi="Times New Roman" w:eastAsia="仿宋_GB2312" w:cs="Times New Roman"/>
                <w:b/>
                <w:bCs/>
                <w:i w:val="0"/>
                <w:iCs w:val="0"/>
                <w:color w:val="000000"/>
                <w:sz w:val="18"/>
                <w:szCs w:val="18"/>
                <w:u w:val="none"/>
              </w:rPr>
            </w:pPr>
          </w:p>
        </w:tc>
        <w:tc>
          <w:tcPr>
            <w:tcW w:w="641" w:type="dxa"/>
            <w:vMerge w:val="restart"/>
            <w:tcBorders>
              <w:top w:val="single" w:color="000000" w:sz="4" w:space="0"/>
              <w:left w:val="nil"/>
              <w:bottom w:val="single" w:color="000000" w:sz="4" w:space="0"/>
              <w:right w:val="nil"/>
            </w:tcBorders>
            <w:shd w:val="clear" w:color="auto" w:fill="auto"/>
            <w:vAlign w:val="center"/>
          </w:tcPr>
          <w:p w14:paraId="11E26B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29" w:type="dxa"/>
            <w:tcBorders>
              <w:top w:val="single" w:color="000000" w:sz="4" w:space="0"/>
              <w:left w:val="single" w:color="000000" w:sz="4" w:space="0"/>
              <w:bottom w:val="single" w:color="000000" w:sz="4" w:space="0"/>
              <w:right w:val="nil"/>
            </w:tcBorders>
            <w:shd w:val="clear" w:color="auto" w:fill="auto"/>
            <w:vAlign w:val="center"/>
          </w:tcPr>
          <w:p w14:paraId="7D0F112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1FFBDB8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检查医药机构</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374C94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≥500家次</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3E704C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59ADFE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检查医药机构</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E9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≥500家次</w:t>
            </w:r>
          </w:p>
        </w:tc>
      </w:tr>
      <w:tr w14:paraId="3CDE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89B4">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67BF22F6">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776F55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304A04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监督检查覆盖率</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6E0FCA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4E244C1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79DF75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监督检查覆盖率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55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r>
      <w:tr w14:paraId="6D30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9568">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6CECD030">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02B1A9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5748A8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项目完成时间</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00C399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09FA00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704042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项目完成时间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5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1C48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6B4A">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43D8D778">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19F060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71D488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391CBE2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≤23万元</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75BE1B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028FA5A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F02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23万元</w:t>
            </w:r>
          </w:p>
        </w:tc>
      </w:tr>
      <w:tr w14:paraId="262F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B4C10">
            <w:pPr>
              <w:jc w:val="center"/>
              <w:rPr>
                <w:rFonts w:hint="default" w:ascii="Times New Roman" w:hAnsi="Times New Roman" w:eastAsia="仿宋_GB2312" w:cs="Times New Roman"/>
                <w:b/>
                <w:bCs/>
                <w:i w:val="0"/>
                <w:iCs w:val="0"/>
                <w:color w:val="000000"/>
                <w:sz w:val="18"/>
                <w:szCs w:val="18"/>
                <w:u w:val="none"/>
              </w:rPr>
            </w:pPr>
          </w:p>
        </w:tc>
        <w:tc>
          <w:tcPr>
            <w:tcW w:w="641" w:type="dxa"/>
            <w:vMerge w:val="restart"/>
            <w:tcBorders>
              <w:top w:val="single" w:color="000000" w:sz="4" w:space="0"/>
              <w:left w:val="nil"/>
              <w:bottom w:val="single" w:color="000000" w:sz="4" w:space="0"/>
              <w:right w:val="nil"/>
            </w:tcBorders>
            <w:shd w:val="clear" w:color="auto" w:fill="auto"/>
            <w:vAlign w:val="center"/>
          </w:tcPr>
          <w:p w14:paraId="27F0888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29" w:type="dxa"/>
            <w:tcBorders>
              <w:top w:val="single" w:color="000000" w:sz="4" w:space="0"/>
              <w:left w:val="single" w:color="000000" w:sz="4" w:space="0"/>
              <w:bottom w:val="single" w:color="000000" w:sz="4" w:space="0"/>
              <w:right w:val="nil"/>
            </w:tcBorders>
            <w:shd w:val="clear" w:color="auto" w:fill="auto"/>
            <w:vAlign w:val="center"/>
          </w:tcPr>
          <w:p w14:paraId="24A889C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6F0F47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追回医保资金</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07D38D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应追尽追</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55DF45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5FEF64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追回医保资金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B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应追尽追</w:t>
            </w:r>
          </w:p>
        </w:tc>
      </w:tr>
      <w:tr w14:paraId="51A8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0C04">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23BC9DB1">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1E5A67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61510C0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对提升监督检查水平及能力的持续影响程度</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7AFF36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影响显著</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35778F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6FA011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对提升监督检查水平及能力的持续影响程度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394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影响显著</w:t>
            </w:r>
          </w:p>
        </w:tc>
      </w:tr>
      <w:tr w14:paraId="521E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01B8">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49DCCD53">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35EED1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1012C13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对提升全省医保基金监管工作水平，维护全省医保基金安全，推动医保事业可持续发展的影响程度</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6FD029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有效提升</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07C7617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7D3276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对提升全省医保基金监管工作水平，维护全省医保基金安全，推动医保事业可持续发展的影响程度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E6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有效提升</w:t>
            </w:r>
          </w:p>
        </w:tc>
      </w:tr>
      <w:tr w14:paraId="63F6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895B">
            <w:pPr>
              <w:jc w:val="center"/>
              <w:rPr>
                <w:rFonts w:hint="default" w:ascii="Times New Roman" w:hAnsi="Times New Roman" w:eastAsia="仿宋_GB2312" w:cs="Times New Roman"/>
                <w:b/>
                <w:bCs/>
                <w:i w:val="0"/>
                <w:iCs w:val="0"/>
                <w:color w:val="000000"/>
                <w:sz w:val="18"/>
                <w:szCs w:val="18"/>
                <w:u w:val="none"/>
              </w:rPr>
            </w:pPr>
          </w:p>
        </w:tc>
        <w:tc>
          <w:tcPr>
            <w:tcW w:w="641" w:type="dxa"/>
            <w:vMerge w:val="continue"/>
            <w:tcBorders>
              <w:top w:val="single" w:color="000000" w:sz="4" w:space="0"/>
              <w:left w:val="nil"/>
              <w:bottom w:val="single" w:color="000000" w:sz="4" w:space="0"/>
              <w:right w:val="nil"/>
            </w:tcBorders>
            <w:shd w:val="clear" w:color="auto" w:fill="auto"/>
            <w:vAlign w:val="center"/>
          </w:tcPr>
          <w:p w14:paraId="2456A634">
            <w:pPr>
              <w:jc w:val="center"/>
              <w:rPr>
                <w:rFonts w:hint="default" w:ascii="Times New Roman" w:hAnsi="Times New Roman" w:eastAsia="仿宋_GB2312" w:cs="Times New Roman"/>
                <w:b/>
                <w:bCs/>
                <w:i w:val="0"/>
                <w:iCs w:val="0"/>
                <w:color w:val="000000"/>
                <w:sz w:val="18"/>
                <w:szCs w:val="18"/>
                <w:u w:val="none"/>
              </w:rPr>
            </w:pPr>
          </w:p>
        </w:tc>
        <w:tc>
          <w:tcPr>
            <w:tcW w:w="629" w:type="dxa"/>
            <w:tcBorders>
              <w:top w:val="single" w:color="000000" w:sz="4" w:space="0"/>
              <w:left w:val="single" w:color="000000" w:sz="4" w:space="0"/>
              <w:bottom w:val="single" w:color="000000" w:sz="4" w:space="0"/>
              <w:right w:val="nil"/>
            </w:tcBorders>
            <w:shd w:val="clear" w:color="auto" w:fill="auto"/>
            <w:vAlign w:val="center"/>
          </w:tcPr>
          <w:p w14:paraId="163E8A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5F52CC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对形成长期有效的医保基金监督管理机制的影响程度</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5B5F92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有效提升</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53DAA2E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5258FE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对形成长期有效的医保基金监督管理机制的影响程度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83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有效提升</w:t>
            </w:r>
          </w:p>
        </w:tc>
      </w:tr>
      <w:tr w14:paraId="510E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27B01">
            <w:pPr>
              <w:jc w:val="center"/>
              <w:rPr>
                <w:rFonts w:hint="default" w:ascii="Times New Roman" w:hAnsi="Times New Roman" w:eastAsia="仿宋_GB2312" w:cs="Times New Roman"/>
                <w:b/>
                <w:bCs/>
                <w:i w:val="0"/>
                <w:iCs w:val="0"/>
                <w:color w:val="000000"/>
                <w:sz w:val="18"/>
                <w:szCs w:val="18"/>
                <w:u w:val="none"/>
              </w:rPr>
            </w:pPr>
          </w:p>
        </w:tc>
        <w:tc>
          <w:tcPr>
            <w:tcW w:w="641" w:type="dxa"/>
            <w:tcBorders>
              <w:top w:val="single" w:color="000000" w:sz="4" w:space="0"/>
              <w:left w:val="nil"/>
              <w:bottom w:val="single" w:color="000000" w:sz="4" w:space="0"/>
              <w:right w:val="nil"/>
            </w:tcBorders>
            <w:shd w:val="clear" w:color="auto" w:fill="auto"/>
            <w:vAlign w:val="center"/>
          </w:tcPr>
          <w:p w14:paraId="26C2C8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29" w:type="dxa"/>
            <w:tcBorders>
              <w:top w:val="single" w:color="000000" w:sz="4" w:space="0"/>
              <w:left w:val="single" w:color="000000" w:sz="4" w:space="0"/>
              <w:bottom w:val="single" w:color="000000" w:sz="4" w:space="0"/>
              <w:right w:val="nil"/>
            </w:tcBorders>
            <w:shd w:val="clear" w:color="auto" w:fill="auto"/>
            <w:vAlign w:val="center"/>
          </w:tcPr>
          <w:p w14:paraId="6CA456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029" w:type="dxa"/>
            <w:tcBorders>
              <w:top w:val="single" w:color="000000" w:sz="4" w:space="0"/>
              <w:left w:val="single" w:color="000000" w:sz="4" w:space="0"/>
              <w:bottom w:val="single" w:color="000000" w:sz="4" w:space="0"/>
              <w:right w:val="nil"/>
            </w:tcBorders>
            <w:shd w:val="clear" w:color="auto" w:fill="auto"/>
            <w:vAlign w:val="center"/>
          </w:tcPr>
          <w:p w14:paraId="0848B7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401" w:type="dxa"/>
            <w:tcBorders>
              <w:top w:val="single" w:color="000000" w:sz="4" w:space="0"/>
              <w:left w:val="single" w:color="000000" w:sz="4" w:space="0"/>
              <w:bottom w:val="single" w:color="000000" w:sz="4" w:space="0"/>
              <w:right w:val="nil"/>
            </w:tcBorders>
            <w:shd w:val="clear" w:color="auto" w:fill="auto"/>
            <w:vAlign w:val="center"/>
          </w:tcPr>
          <w:p w14:paraId="2C2218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1063" w:type="dxa"/>
            <w:tcBorders>
              <w:top w:val="single" w:color="000000" w:sz="4" w:space="0"/>
              <w:left w:val="single" w:color="000000" w:sz="4" w:space="0"/>
              <w:bottom w:val="single" w:color="000000" w:sz="4" w:space="0"/>
              <w:right w:val="nil"/>
            </w:tcBorders>
            <w:shd w:val="clear" w:color="auto" w:fill="auto"/>
            <w:vAlign w:val="center"/>
          </w:tcPr>
          <w:p w14:paraId="0E5C8C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636" w:type="dxa"/>
            <w:gridSpan w:val="2"/>
            <w:tcBorders>
              <w:top w:val="single" w:color="000000" w:sz="4" w:space="0"/>
              <w:left w:val="single" w:color="000000" w:sz="4" w:space="0"/>
              <w:bottom w:val="single" w:color="000000" w:sz="4" w:space="0"/>
              <w:right w:val="nil"/>
            </w:tcBorders>
            <w:shd w:val="clear" w:color="auto" w:fill="auto"/>
            <w:vAlign w:val="center"/>
          </w:tcPr>
          <w:p w14:paraId="6FA035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A2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07F94775">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9、</w:t>
      </w:r>
      <w:r>
        <w:rPr>
          <w:rFonts w:hint="default" w:ascii="Times New Roman" w:hAnsi="Times New Roman" w:eastAsia="仿宋_GB2312" w:cs="Times New Roman"/>
          <w:b/>
          <w:color w:val="000000" w:themeColor="text1"/>
          <w:sz w:val="32"/>
          <w:szCs w:val="32"/>
          <w:lang w:val="en-US" w:eastAsia="zh-CN"/>
        </w:rPr>
        <w:t>医保征缴稽核中心工作经费</w:t>
      </w:r>
      <w:r>
        <w:rPr>
          <w:rFonts w:hint="default" w:ascii="Times New Roman" w:hAnsi="Times New Roman" w:eastAsia="仿宋_GB2312" w:cs="Times New Roman"/>
          <w:b/>
          <w:color w:val="000000" w:themeColor="text1"/>
          <w:sz w:val="32"/>
          <w:szCs w:val="32"/>
        </w:rPr>
        <w:t>。</w:t>
      </w:r>
    </w:p>
    <w:p w14:paraId="2DD7D3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（1）项目概述。全市城镇职工医疗、生育保险基金的征收、基数调整、医疗保险转移、医疗保险退休、个人账户终止、退费、参保单位稽核等业务。服务全市城镇职工医疗保险参保居民。</w:t>
      </w:r>
    </w:p>
    <w:p w14:paraId="17B0FC46">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color w:val="000000" w:themeColor="text1"/>
          <w:sz w:val="32"/>
          <w:szCs w:val="32"/>
          <w:lang w:eastAsia="zh-CN"/>
        </w:rPr>
        <w:t>依据</w:t>
      </w:r>
      <w:r>
        <w:rPr>
          <w:rFonts w:hint="default" w:ascii="Times New Roman" w:hAnsi="Times New Roman" w:eastAsia="仿宋_GB2312" w:cs="Times New Roman"/>
          <w:color w:val="000000" w:themeColor="text1"/>
          <w:sz w:val="32"/>
          <w:szCs w:val="32"/>
        </w:rPr>
        <w:t>《社会保险法》“经办机构人员经费和经办社会发保险发生的基本运行费用、管理费用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由同级财政按照国家规定予以保障</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财政部门要合理安排经办机构工作经费”</w:t>
      </w:r>
      <w:r>
        <w:rPr>
          <w:rFonts w:hint="default" w:ascii="Times New Roman" w:hAnsi="Times New Roman" w:eastAsia="仿宋_GB2312" w:cs="Times New Roman"/>
          <w:color w:val="000000" w:themeColor="text1"/>
          <w:sz w:val="32"/>
          <w:szCs w:val="32"/>
          <w:lang w:eastAsia="zh-CN"/>
        </w:rPr>
        <w:t>。根据三定方案，</w:t>
      </w:r>
      <w:r>
        <w:rPr>
          <w:rFonts w:hint="default" w:ascii="Times New Roman" w:hAnsi="Times New Roman" w:eastAsia="仿宋_GB2312" w:cs="Times New Roman"/>
          <w:color w:val="000000" w:themeColor="text1"/>
          <w:sz w:val="32"/>
          <w:szCs w:val="32"/>
        </w:rPr>
        <w:t>征缴稽核中心职能包括：全市城镇职工医疗、生育保险基金的征收、基数调整、医疗保险转移、医疗保险退休、个人账户终止、退费、参保单位稽核等业务。服务全市城镇职工医疗保险参保居民。</w:t>
      </w:r>
    </w:p>
    <w:p w14:paraId="3E8F45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淮北市医疗生育保险征缴稽核中心</w:t>
      </w:r>
    </w:p>
    <w:p w14:paraId="67F52A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年1月1日-202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年12月31日</w:t>
      </w:r>
    </w:p>
    <w:p w14:paraId="32635EA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（5）项目内容。印制城镇职工医疗、生育保险征缴、城镇职工医疗退休政策解答、业务经办流程等宣传资料，各类征缴业务单等费用</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邮寄城镇职工医疗保险关系转移接续联系函、城镇职工医疗保险信息表、网络费、电话费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城镇职工参保政策宣传移动、电信发送短信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复印机、传真机、办公桌椅、复印机维护维修、零部件更换、墨盒及色带更换、日常办公耗材</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日常公务出差、异地业务交流等</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日常</w:t>
      </w:r>
      <w:r>
        <w:rPr>
          <w:rFonts w:hint="default" w:ascii="Times New Roman" w:hAnsi="Times New Roman" w:eastAsia="仿宋_GB2312" w:cs="Times New Roman"/>
          <w:color w:val="000000" w:themeColor="text1"/>
          <w:sz w:val="32"/>
          <w:szCs w:val="32"/>
          <w:lang w:eastAsia="zh-CN"/>
        </w:rPr>
        <w:t>办公</w:t>
      </w:r>
      <w:r>
        <w:rPr>
          <w:rFonts w:hint="default" w:ascii="Times New Roman" w:hAnsi="Times New Roman" w:eastAsia="仿宋_GB2312" w:cs="Times New Roman"/>
          <w:color w:val="000000" w:themeColor="text1"/>
          <w:sz w:val="32"/>
          <w:szCs w:val="32"/>
        </w:rPr>
        <w:t>支出、各类办公软件及办公室常用电器维修维护</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lang w:eastAsia="zh-CN"/>
        </w:rPr>
        <w:t>。</w:t>
      </w:r>
    </w:p>
    <w:p w14:paraId="14E453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18</w:t>
      </w:r>
      <w:r>
        <w:rPr>
          <w:rFonts w:hint="default" w:ascii="Times New Roman" w:hAnsi="Times New Roman" w:eastAsia="仿宋_GB2312" w:cs="Times New Roman"/>
          <w:color w:val="000000" w:themeColor="text1"/>
          <w:sz w:val="32"/>
          <w:szCs w:val="32"/>
          <w:lang w:val="en-US" w:eastAsia="zh-CN"/>
        </w:rPr>
        <w:t>万元</w:t>
      </w:r>
      <w:r>
        <w:rPr>
          <w:rFonts w:hint="default" w:ascii="Times New Roman" w:hAnsi="Times New Roman" w:eastAsia="仿宋_GB2312" w:cs="Times New Roman"/>
          <w:color w:val="000000" w:themeColor="text1"/>
          <w:sz w:val="32"/>
          <w:szCs w:val="32"/>
          <w:lang w:val="en-US" w:eastAsia="zh-CN"/>
        </w:rPr>
        <w:t>。</w:t>
      </w:r>
    </w:p>
    <w:p w14:paraId="670E96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00"/>
        <w:gridCol w:w="600"/>
        <w:gridCol w:w="2310"/>
        <w:gridCol w:w="1368"/>
        <w:gridCol w:w="600"/>
        <w:gridCol w:w="2316"/>
        <w:gridCol w:w="27"/>
        <w:gridCol w:w="1509"/>
      </w:tblGrid>
      <w:tr w14:paraId="5627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930" w:type="dxa"/>
            <w:gridSpan w:val="9"/>
            <w:tcBorders>
              <w:top w:val="nil"/>
              <w:left w:val="nil"/>
              <w:bottom w:val="nil"/>
              <w:right w:val="nil"/>
            </w:tcBorders>
            <w:shd w:val="clear" w:color="auto" w:fill="auto"/>
            <w:vAlign w:val="center"/>
          </w:tcPr>
          <w:p w14:paraId="15FD10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24C5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930" w:type="dxa"/>
            <w:gridSpan w:val="9"/>
            <w:tcBorders>
              <w:top w:val="nil"/>
              <w:left w:val="nil"/>
              <w:bottom w:val="nil"/>
              <w:right w:val="nil"/>
            </w:tcBorders>
            <w:shd w:val="clear" w:color="auto" w:fill="auto"/>
            <w:vAlign w:val="center"/>
          </w:tcPr>
          <w:p w14:paraId="0A180AC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28C2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BB3427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8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C1F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医保征缴稽核中心工作经费</w:t>
            </w:r>
          </w:p>
        </w:tc>
      </w:tr>
      <w:tr w14:paraId="4292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C1697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678" w:type="dxa"/>
            <w:gridSpan w:val="2"/>
            <w:tcBorders>
              <w:top w:val="single" w:color="000000" w:sz="4" w:space="0"/>
              <w:left w:val="single" w:color="000000" w:sz="4" w:space="0"/>
              <w:bottom w:val="single" w:color="000000" w:sz="4" w:space="0"/>
              <w:right w:val="nil"/>
            </w:tcBorders>
            <w:shd w:val="clear" w:color="auto" w:fill="auto"/>
            <w:vAlign w:val="center"/>
          </w:tcPr>
          <w:p w14:paraId="7E980B0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14:paraId="2D62D74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93A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淮北市医疗生育保险征缴稽核中心</w:t>
            </w:r>
          </w:p>
        </w:tc>
      </w:tr>
      <w:tr w14:paraId="6E2D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781545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678" w:type="dxa"/>
            <w:gridSpan w:val="2"/>
            <w:tcBorders>
              <w:top w:val="single" w:color="000000" w:sz="4" w:space="0"/>
              <w:left w:val="single" w:color="000000" w:sz="4" w:space="0"/>
              <w:bottom w:val="single" w:color="000000" w:sz="4" w:space="0"/>
              <w:right w:val="nil"/>
            </w:tcBorders>
            <w:shd w:val="clear" w:color="auto" w:fill="auto"/>
            <w:vAlign w:val="center"/>
          </w:tcPr>
          <w:p w14:paraId="5B628A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14:paraId="3015D5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D283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5EE1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296224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24B19F1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7608D300">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18.00 </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14:paraId="414009D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0FF26">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18.00 </w:t>
            </w:r>
          </w:p>
        </w:tc>
      </w:tr>
      <w:tr w14:paraId="75CF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789EA9D">
            <w:pPr>
              <w:jc w:val="center"/>
              <w:rPr>
                <w:rFonts w:hint="default" w:ascii="Times New Roman" w:hAnsi="Times New Roman" w:eastAsia="仿宋_GB2312" w:cs="Times New Roman"/>
                <w:b/>
                <w:bCs/>
                <w:i w:val="0"/>
                <w:iCs w:val="0"/>
                <w:color w:val="000000"/>
                <w:sz w:val="18"/>
                <w:szCs w:val="18"/>
                <w:u w:val="none"/>
              </w:rPr>
            </w:pP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23CBA66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346CC53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18.00 </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14:paraId="2A5EE61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9FD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18.00 </w:t>
            </w:r>
          </w:p>
        </w:tc>
      </w:tr>
      <w:tr w14:paraId="47C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BA66AB9">
            <w:pPr>
              <w:jc w:val="center"/>
              <w:rPr>
                <w:rFonts w:hint="default" w:ascii="Times New Roman" w:hAnsi="Times New Roman" w:eastAsia="仿宋_GB2312" w:cs="Times New Roman"/>
                <w:b/>
                <w:bCs/>
                <w:i w:val="0"/>
                <w:iCs w:val="0"/>
                <w:color w:val="000000"/>
                <w:sz w:val="18"/>
                <w:szCs w:val="18"/>
                <w:u w:val="none"/>
              </w:rPr>
            </w:pP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3E9C589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8EB902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916" w:type="dxa"/>
            <w:gridSpan w:val="2"/>
            <w:tcBorders>
              <w:top w:val="single" w:color="000000" w:sz="4" w:space="0"/>
              <w:left w:val="single" w:color="000000" w:sz="4" w:space="0"/>
              <w:bottom w:val="single" w:color="000000" w:sz="4" w:space="0"/>
              <w:right w:val="nil"/>
            </w:tcBorders>
            <w:shd w:val="clear" w:color="auto" w:fill="auto"/>
            <w:vAlign w:val="center"/>
          </w:tcPr>
          <w:p w14:paraId="3FB500C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DBC8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268E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40DFA9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878" w:type="dxa"/>
            <w:gridSpan w:val="4"/>
            <w:tcBorders>
              <w:top w:val="single" w:color="000000" w:sz="4" w:space="0"/>
              <w:left w:val="single" w:color="000000" w:sz="4" w:space="0"/>
              <w:bottom w:val="single" w:color="000000" w:sz="4" w:space="0"/>
              <w:right w:val="nil"/>
            </w:tcBorders>
            <w:shd w:val="clear" w:color="auto" w:fill="auto"/>
            <w:vAlign w:val="center"/>
          </w:tcPr>
          <w:p w14:paraId="7A3B11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7D95A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6352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78837172">
            <w:pPr>
              <w:jc w:val="center"/>
              <w:rPr>
                <w:rFonts w:hint="default" w:ascii="Times New Roman" w:hAnsi="Times New Roman" w:eastAsia="仿宋_GB2312" w:cs="Times New Roman"/>
                <w:b/>
                <w:bCs/>
                <w:i w:val="0"/>
                <w:iCs w:val="0"/>
                <w:color w:val="000000"/>
                <w:sz w:val="18"/>
                <w:szCs w:val="18"/>
                <w:u w:val="none"/>
              </w:rPr>
            </w:pPr>
          </w:p>
        </w:tc>
        <w:tc>
          <w:tcPr>
            <w:tcW w:w="4878" w:type="dxa"/>
            <w:gridSpan w:val="4"/>
            <w:tcBorders>
              <w:top w:val="single" w:color="000000" w:sz="4" w:space="0"/>
              <w:left w:val="single" w:color="000000" w:sz="4" w:space="0"/>
              <w:bottom w:val="single" w:color="000000" w:sz="4" w:space="0"/>
              <w:right w:val="nil"/>
            </w:tcBorders>
            <w:shd w:val="clear" w:color="auto" w:fill="auto"/>
            <w:vAlign w:val="center"/>
          </w:tcPr>
          <w:p w14:paraId="6F0A186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生育保险缴费基数的申报、审核，缴费记录和个人账户管理工作；办理参保个人医疗、生育保险基金的建立、转移、接续、终止工作；负责编制医疗、生育保险基金年度收入预算、决算和征缴计划，并及时向税务部门传送征缴数据。</w:t>
            </w:r>
          </w:p>
        </w:tc>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2146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生育保险缴费基数的申报、审核，缴费记录和个人账户管理工作；办理参保个人医疗、生育保险基金的建立、转移、接续、终止工作；负责编制医疗、生育保险基金年度收入预算、决算和征缴计划，并及时向税务部门传送征缴数据。</w:t>
            </w:r>
          </w:p>
        </w:tc>
      </w:tr>
      <w:tr w14:paraId="616F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A1F3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6A9E8D6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B3C78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6FD5B3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2288C2C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2E44D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062EB1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CF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2CFE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FCED">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7EB57D5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B0DA77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1B16DF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服务参保人数</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A6E20F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≥150万人</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F8E7E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3543319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服务参保人数</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54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≥150万人</w:t>
            </w:r>
          </w:p>
        </w:tc>
      </w:tr>
      <w:tr w14:paraId="1C4C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AA8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9164B8A">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5D396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748F728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经费支出合规性</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7ECB1C0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经费支出合规性</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C9BD4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438D4D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经费支出合规性</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9DF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经费支出合规性</w:t>
            </w:r>
          </w:p>
        </w:tc>
      </w:tr>
      <w:tr w14:paraId="3679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B3C75">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6B07CF9">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EF266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6702F5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38DD9E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E5B73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549C40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04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3789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8A8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1791939">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448FF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13BDEE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3BAEA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≤19万元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A6B07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0EDF4DE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37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≤19万元</w:t>
            </w:r>
          </w:p>
        </w:tc>
      </w:tr>
      <w:tr w14:paraId="2C4E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47A0">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19A0734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E9117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75AD7E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职工医疗保险费收入及时入库</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7DCFD4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及时入库</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450CB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0D3663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职工医疗保险费收入及时入库</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C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及时入库</w:t>
            </w:r>
          </w:p>
        </w:tc>
      </w:tr>
      <w:tr w14:paraId="6106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196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E01B262">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46E0D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691D69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792C886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成效明显</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A6341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4EBEBE6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F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成效明显</w:t>
            </w:r>
          </w:p>
        </w:tc>
      </w:tr>
      <w:tr w14:paraId="1BC5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FFAE">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28A944D8">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5F94ED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33F43D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00D81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69594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0B8732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D2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r>
      <w:tr w14:paraId="632D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20A6">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72BA5E09">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0BE56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2D1B8E0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对健全完整的医疗保障体系，保障广大群众基本医疗需求的持续影响</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7959FB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成效明显</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D7476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3E5C86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对健全完整的医疗保障体系，保障广大群众基本医疗需求的持续影响</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33A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对健全完整的医疗保障体系，保障广大群众基本医疗需求的持续影响</w:t>
            </w:r>
          </w:p>
        </w:tc>
      </w:tr>
      <w:tr w14:paraId="0F7E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DD49">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nil"/>
              <w:bottom w:val="single" w:color="000000" w:sz="4" w:space="0"/>
              <w:right w:val="nil"/>
            </w:tcBorders>
            <w:shd w:val="clear" w:color="auto" w:fill="auto"/>
            <w:vAlign w:val="center"/>
          </w:tcPr>
          <w:p w14:paraId="77B423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AB6B5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310" w:type="dxa"/>
            <w:tcBorders>
              <w:top w:val="single" w:color="000000" w:sz="4" w:space="0"/>
              <w:left w:val="single" w:color="000000" w:sz="4" w:space="0"/>
              <w:bottom w:val="single" w:color="000000" w:sz="4" w:space="0"/>
              <w:right w:val="nil"/>
            </w:tcBorders>
            <w:shd w:val="clear" w:color="auto" w:fill="auto"/>
            <w:vAlign w:val="center"/>
          </w:tcPr>
          <w:p w14:paraId="7654735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参保群众满意度</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8093AF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DB0660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343" w:type="dxa"/>
            <w:gridSpan w:val="2"/>
            <w:tcBorders>
              <w:top w:val="single" w:color="000000" w:sz="4" w:space="0"/>
              <w:left w:val="single" w:color="000000" w:sz="4" w:space="0"/>
              <w:bottom w:val="single" w:color="000000" w:sz="4" w:space="0"/>
              <w:right w:val="nil"/>
            </w:tcBorders>
            <w:shd w:val="clear" w:color="auto" w:fill="auto"/>
            <w:vAlign w:val="center"/>
          </w:tcPr>
          <w:p w14:paraId="1C1ABC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参保群众满意度</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01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690985C1">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10、</w:t>
      </w:r>
      <w:r>
        <w:rPr>
          <w:rFonts w:hint="default" w:ascii="Times New Roman" w:hAnsi="Times New Roman" w:eastAsia="仿宋_GB2312" w:cs="Times New Roman"/>
          <w:b/>
          <w:color w:val="000000" w:themeColor="text1"/>
          <w:sz w:val="32"/>
          <w:szCs w:val="32"/>
          <w:lang w:val="en-US" w:eastAsia="zh-CN"/>
        </w:rPr>
        <w:t>城乡居民医保筹资补助</w:t>
      </w:r>
      <w:r>
        <w:rPr>
          <w:rFonts w:hint="default" w:ascii="Times New Roman" w:hAnsi="Times New Roman" w:eastAsia="仿宋_GB2312" w:cs="Times New Roman"/>
          <w:b/>
          <w:color w:val="000000" w:themeColor="text1"/>
          <w:sz w:val="32"/>
          <w:szCs w:val="32"/>
        </w:rPr>
        <w:t>。</w:t>
      </w:r>
    </w:p>
    <w:p w14:paraId="22DDD6DD">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rPr>
        <w:t>（1）项目概述。</w:t>
      </w:r>
      <w:r>
        <w:rPr>
          <w:rFonts w:hint="default" w:ascii="Times New Roman" w:hAnsi="Times New Roman" w:eastAsia="仿宋_GB2312" w:cs="Times New Roman"/>
          <w:sz w:val="32"/>
          <w:szCs w:val="32"/>
          <w:lang w:val="en-US" w:eastAsia="zh-CN"/>
        </w:rPr>
        <w:t>全市城乡居民基本医疗保险参保缴费征收，确保常住人口基本医疗保险参保率达标。</w:t>
      </w:r>
      <w:r>
        <w:rPr>
          <w:rFonts w:hint="default" w:ascii="Times New Roman" w:hAnsi="Times New Roman" w:eastAsia="仿宋_GB2312" w:cs="Times New Roman"/>
          <w:sz w:val="32"/>
          <w:szCs w:val="32"/>
        </w:rPr>
        <w:t>为了更好地推动我市城乡居民医疗保险参保缴费工作，让居民了解医疗保险政策，调动居民的参保积极性，增强</w:t>
      </w:r>
      <w:r>
        <w:rPr>
          <w:rFonts w:hint="default"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保障能力</w:t>
      </w:r>
      <w:r>
        <w:rPr>
          <w:rFonts w:hint="default" w:ascii="Times New Roman" w:hAnsi="Times New Roman" w:eastAsia="仿宋_GB2312" w:cs="Times New Roman"/>
          <w:sz w:val="32"/>
          <w:szCs w:val="32"/>
          <w:lang w:eastAsia="zh-CN"/>
        </w:rPr>
        <w:t>。</w:t>
      </w:r>
    </w:p>
    <w:p w14:paraId="496F0C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市政府常务会议纪要“会议同意由市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区财政配套每人补助1元作为筹资补助”</w:t>
      </w:r>
      <w:r>
        <w:rPr>
          <w:rFonts w:hint="default" w:ascii="Times New Roman" w:hAnsi="Times New Roman" w:eastAsia="仿宋_GB2312" w:cs="Times New Roman"/>
          <w:color w:val="000000" w:themeColor="text1"/>
          <w:sz w:val="32"/>
          <w:szCs w:val="32"/>
        </w:rPr>
        <w:t>。</w:t>
      </w:r>
    </w:p>
    <w:p w14:paraId="7631ED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（3）实施主体。</w:t>
      </w:r>
      <w:r>
        <w:rPr>
          <w:rFonts w:hint="default" w:ascii="Times New Roman" w:hAnsi="Times New Roman" w:eastAsia="仿宋_GB2312" w:cs="Times New Roman"/>
          <w:color w:val="000000" w:themeColor="text1"/>
          <w:sz w:val="32"/>
          <w:szCs w:val="32"/>
          <w:lang w:eastAsia="zh-CN"/>
        </w:rPr>
        <w:t>淮北市医疗生育保险征缴稽核中心</w:t>
      </w:r>
    </w:p>
    <w:p w14:paraId="059A73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（4）起止时间。</w:t>
      </w:r>
      <w:r>
        <w:rPr>
          <w:rFonts w:hint="default" w:ascii="Times New Roman" w:hAnsi="Times New Roman" w:eastAsia="仿宋_GB2312" w:cs="Times New Roman"/>
          <w:color w:val="000000" w:themeColor="text1"/>
          <w:sz w:val="32"/>
          <w:szCs w:val="32"/>
          <w:lang w:val="en-US"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年1月1日-202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lang w:val="en-US" w:eastAsia="zh-CN"/>
        </w:rPr>
        <w:t>年12月31日</w:t>
      </w:r>
    </w:p>
    <w:p w14:paraId="45D2651B">
      <w:pPr>
        <w:keepNext w:val="0"/>
        <w:keepLines w:val="0"/>
        <w:pageBreakBefore w:val="0"/>
        <w:widowControl w:val="0"/>
        <w:kinsoku w:val="0"/>
        <w:wordWrap/>
        <w:overflowPunct w:val="0"/>
        <w:topLinePunct w:val="0"/>
        <w:autoSpaceDE w:val="0"/>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rPr>
        <w:t>（5）项目内容。</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市辖三区城乡居民医疗保险202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年参保人数，</w:t>
      </w:r>
      <w:r>
        <w:rPr>
          <w:rFonts w:hint="default" w:ascii="Times New Roman" w:hAnsi="Times New Roman" w:eastAsia="仿宋_GB2312" w:cs="Times New Roman"/>
          <w:sz w:val="32"/>
          <w:szCs w:val="32"/>
          <w:lang w:eastAsia="zh-CN"/>
        </w:rPr>
        <w:t>按照市、区各</w:t>
      </w:r>
      <w:r>
        <w:rPr>
          <w:rFonts w:hint="default" w:ascii="Times New Roman" w:hAnsi="Times New Roman" w:eastAsia="仿宋_GB2312" w:cs="Times New Roman"/>
          <w:sz w:val="32"/>
          <w:szCs w:val="32"/>
          <w:lang w:val="en-US" w:eastAsia="zh-CN"/>
        </w:rPr>
        <w:t>50%比例测算，参照上年预算执行情况安排。城乡居民参保宣传发送短信费。印制城乡居民参保宣传政策解答宣传单、公告、条幅、参保流程等；电视台游走字幕宣传城乡居民医疗保险参保政策、缴费时间等宣传，制作短视频宣传城乡居民参保宣传及宣传品的制作等。</w:t>
      </w:r>
    </w:p>
    <w:p w14:paraId="08B8B6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（6）年度预算安排。</w:t>
      </w:r>
      <w:r>
        <w:rPr>
          <w:rFonts w:hint="default" w:ascii="Times New Roman" w:hAnsi="Times New Roman" w:eastAsia="仿宋_GB2312" w:cs="Times New Roman"/>
          <w:color w:val="000000" w:themeColor="text1"/>
          <w:sz w:val="32"/>
          <w:szCs w:val="32"/>
          <w:lang w:val="en-US" w:eastAsia="zh-CN"/>
        </w:rPr>
        <w:t>18.80</w:t>
      </w:r>
      <w:r>
        <w:rPr>
          <w:rFonts w:hint="default" w:ascii="Times New Roman" w:hAnsi="Times New Roman" w:eastAsia="仿宋_GB2312" w:cs="Times New Roman"/>
          <w:color w:val="000000" w:themeColor="text1"/>
          <w:sz w:val="32"/>
          <w:szCs w:val="32"/>
          <w:lang w:val="en-US" w:eastAsia="zh-CN"/>
        </w:rPr>
        <w:t>万元</w:t>
      </w:r>
      <w:r>
        <w:rPr>
          <w:rFonts w:hint="default" w:ascii="Times New Roman" w:hAnsi="Times New Roman" w:eastAsia="仿宋_GB2312" w:cs="Times New Roman"/>
          <w:color w:val="000000" w:themeColor="text1"/>
          <w:sz w:val="32"/>
          <w:szCs w:val="32"/>
          <w:lang w:val="en-US" w:eastAsia="zh-CN"/>
        </w:rPr>
        <w:t>。</w:t>
      </w:r>
    </w:p>
    <w:p w14:paraId="491648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（7）绩效目标。</w:t>
      </w:r>
    </w:p>
    <w:tbl>
      <w:tblPr>
        <w:tblStyle w:val="6"/>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600"/>
        <w:gridCol w:w="600"/>
        <w:gridCol w:w="2322"/>
        <w:gridCol w:w="1367"/>
        <w:gridCol w:w="600"/>
        <w:gridCol w:w="2007"/>
        <w:gridCol w:w="467"/>
        <w:gridCol w:w="1067"/>
      </w:tblGrid>
      <w:tr w14:paraId="7B02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639" w:type="dxa"/>
            <w:gridSpan w:val="9"/>
            <w:tcBorders>
              <w:top w:val="nil"/>
              <w:left w:val="nil"/>
              <w:bottom w:val="nil"/>
              <w:right w:val="nil"/>
            </w:tcBorders>
            <w:shd w:val="clear" w:color="auto" w:fill="auto"/>
            <w:vAlign w:val="center"/>
          </w:tcPr>
          <w:p w14:paraId="24EF4C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0538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639" w:type="dxa"/>
            <w:gridSpan w:val="9"/>
            <w:tcBorders>
              <w:top w:val="nil"/>
              <w:left w:val="nil"/>
              <w:bottom w:val="nil"/>
              <w:right w:val="nil"/>
            </w:tcBorders>
            <w:shd w:val="clear" w:color="auto" w:fill="auto"/>
            <w:vAlign w:val="center"/>
          </w:tcPr>
          <w:p w14:paraId="7BB00D6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14E5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07A7FE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0EF5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城乡居民医保筹资补助</w:t>
            </w:r>
          </w:p>
        </w:tc>
      </w:tr>
      <w:tr w14:paraId="1A5A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24E2D6C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693" w:type="dxa"/>
            <w:gridSpan w:val="2"/>
            <w:tcBorders>
              <w:top w:val="single" w:color="000000" w:sz="4" w:space="0"/>
              <w:left w:val="single" w:color="000000" w:sz="4" w:space="0"/>
              <w:bottom w:val="single" w:color="000000" w:sz="4" w:space="0"/>
              <w:right w:val="nil"/>
            </w:tcBorders>
            <w:shd w:val="clear" w:color="auto" w:fill="auto"/>
            <w:vAlign w:val="center"/>
          </w:tcPr>
          <w:p w14:paraId="56F287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610" w:type="dxa"/>
            <w:gridSpan w:val="2"/>
            <w:tcBorders>
              <w:top w:val="single" w:color="000000" w:sz="4" w:space="0"/>
              <w:left w:val="single" w:color="000000" w:sz="4" w:space="0"/>
              <w:bottom w:val="single" w:color="000000" w:sz="4" w:space="0"/>
              <w:right w:val="nil"/>
            </w:tcBorders>
            <w:shd w:val="clear" w:color="auto" w:fill="auto"/>
            <w:vAlign w:val="center"/>
          </w:tcPr>
          <w:p w14:paraId="207C3B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79E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淮北市医疗生育保险征缴稽核中心</w:t>
            </w:r>
          </w:p>
        </w:tc>
      </w:tr>
      <w:tr w14:paraId="688F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14:paraId="109EEA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693" w:type="dxa"/>
            <w:gridSpan w:val="2"/>
            <w:tcBorders>
              <w:top w:val="single" w:color="000000" w:sz="4" w:space="0"/>
              <w:left w:val="single" w:color="000000" w:sz="4" w:space="0"/>
              <w:bottom w:val="single" w:color="000000" w:sz="4" w:space="0"/>
              <w:right w:val="nil"/>
            </w:tcBorders>
            <w:shd w:val="clear" w:color="auto" w:fill="auto"/>
            <w:vAlign w:val="center"/>
          </w:tcPr>
          <w:p w14:paraId="559AC9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610" w:type="dxa"/>
            <w:gridSpan w:val="2"/>
            <w:tcBorders>
              <w:top w:val="single" w:color="000000" w:sz="4" w:space="0"/>
              <w:left w:val="single" w:color="000000" w:sz="4" w:space="0"/>
              <w:bottom w:val="single" w:color="000000" w:sz="4" w:space="0"/>
              <w:right w:val="nil"/>
            </w:tcBorders>
            <w:shd w:val="clear" w:color="auto" w:fill="auto"/>
            <w:vAlign w:val="center"/>
          </w:tcPr>
          <w:p w14:paraId="697002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05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6F23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2467EC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7B004CD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5303EF24">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18.80 </w:t>
            </w:r>
          </w:p>
        </w:tc>
        <w:tc>
          <w:tcPr>
            <w:tcW w:w="2610" w:type="dxa"/>
            <w:gridSpan w:val="2"/>
            <w:tcBorders>
              <w:top w:val="single" w:color="000000" w:sz="4" w:space="0"/>
              <w:left w:val="single" w:color="000000" w:sz="4" w:space="0"/>
              <w:bottom w:val="single" w:color="000000" w:sz="4" w:space="0"/>
              <w:right w:val="nil"/>
            </w:tcBorders>
            <w:shd w:val="clear" w:color="auto" w:fill="auto"/>
            <w:vAlign w:val="center"/>
          </w:tcPr>
          <w:p w14:paraId="5C41F09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A252A">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18.80 </w:t>
            </w:r>
          </w:p>
        </w:tc>
      </w:tr>
      <w:tr w14:paraId="5DA7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54D226C">
            <w:pPr>
              <w:jc w:val="center"/>
              <w:rPr>
                <w:rFonts w:hint="default" w:ascii="Times New Roman" w:hAnsi="Times New Roman" w:eastAsia="仿宋_GB2312" w:cs="Times New Roman"/>
                <w:b/>
                <w:bCs/>
                <w:i w:val="0"/>
                <w:iCs w:val="0"/>
                <w:color w:val="000000"/>
                <w:sz w:val="18"/>
                <w:szCs w:val="18"/>
                <w:u w:val="none"/>
              </w:rPr>
            </w:pP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00967DD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DDD406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18.80 </w:t>
            </w:r>
          </w:p>
        </w:tc>
        <w:tc>
          <w:tcPr>
            <w:tcW w:w="2610" w:type="dxa"/>
            <w:gridSpan w:val="2"/>
            <w:tcBorders>
              <w:top w:val="single" w:color="000000" w:sz="4" w:space="0"/>
              <w:left w:val="single" w:color="000000" w:sz="4" w:space="0"/>
              <w:bottom w:val="single" w:color="000000" w:sz="4" w:space="0"/>
              <w:right w:val="nil"/>
            </w:tcBorders>
            <w:shd w:val="clear" w:color="auto" w:fill="auto"/>
            <w:vAlign w:val="center"/>
          </w:tcPr>
          <w:p w14:paraId="305FE4D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FEDBB">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18.80 </w:t>
            </w:r>
          </w:p>
        </w:tc>
      </w:tr>
      <w:tr w14:paraId="368D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0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3C82D3EC">
            <w:pPr>
              <w:jc w:val="center"/>
              <w:rPr>
                <w:rFonts w:hint="default" w:ascii="Times New Roman" w:hAnsi="Times New Roman" w:eastAsia="仿宋_GB2312" w:cs="Times New Roman"/>
                <w:b/>
                <w:bCs/>
                <w:i w:val="0"/>
                <w:iCs w:val="0"/>
                <w:color w:val="000000"/>
                <w:sz w:val="18"/>
                <w:szCs w:val="18"/>
                <w:u w:val="none"/>
              </w:rPr>
            </w:pP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7255323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2B1D0F29">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610" w:type="dxa"/>
            <w:gridSpan w:val="2"/>
            <w:tcBorders>
              <w:top w:val="single" w:color="000000" w:sz="4" w:space="0"/>
              <w:left w:val="single" w:color="000000" w:sz="4" w:space="0"/>
              <w:bottom w:val="single" w:color="000000" w:sz="4" w:space="0"/>
              <w:right w:val="nil"/>
            </w:tcBorders>
            <w:shd w:val="clear" w:color="auto" w:fill="auto"/>
            <w:vAlign w:val="center"/>
          </w:tcPr>
          <w:p w14:paraId="6973600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28CD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03DF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6DD2A6B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893" w:type="dxa"/>
            <w:gridSpan w:val="4"/>
            <w:tcBorders>
              <w:top w:val="single" w:color="000000" w:sz="4" w:space="0"/>
              <w:left w:val="single" w:color="000000" w:sz="4" w:space="0"/>
              <w:bottom w:val="single" w:color="000000" w:sz="4" w:space="0"/>
              <w:right w:val="nil"/>
            </w:tcBorders>
            <w:shd w:val="clear" w:color="auto" w:fill="auto"/>
            <w:vAlign w:val="center"/>
          </w:tcPr>
          <w:p w14:paraId="08425E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C4D3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51CD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619E7EE7">
            <w:pPr>
              <w:jc w:val="center"/>
              <w:rPr>
                <w:rFonts w:hint="default" w:ascii="Times New Roman" w:hAnsi="Times New Roman" w:eastAsia="仿宋_GB2312" w:cs="Times New Roman"/>
                <w:b/>
                <w:bCs/>
                <w:i w:val="0"/>
                <w:iCs w:val="0"/>
                <w:color w:val="000000"/>
                <w:sz w:val="18"/>
                <w:szCs w:val="18"/>
                <w:u w:val="none"/>
              </w:rPr>
            </w:pPr>
          </w:p>
        </w:tc>
        <w:tc>
          <w:tcPr>
            <w:tcW w:w="4893" w:type="dxa"/>
            <w:gridSpan w:val="4"/>
            <w:tcBorders>
              <w:top w:val="single" w:color="000000" w:sz="4" w:space="0"/>
              <w:left w:val="single" w:color="000000" w:sz="4" w:space="0"/>
              <w:bottom w:val="single" w:color="000000" w:sz="4" w:space="0"/>
              <w:right w:val="nil"/>
            </w:tcBorders>
            <w:shd w:val="clear" w:color="auto" w:fill="auto"/>
            <w:vAlign w:val="center"/>
          </w:tcPr>
          <w:p w14:paraId="50F405E4">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确保2025年城乡居民医疗保险参保任务完成。全市城乡居民基本医疗保险参保缴费150万人，连同城镇职工基本医疗保险参保人数，常住人口基本医疗保险参保率达100％。</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9331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确保2025年城乡居民医疗保险参保任务完成。全市城乡居民基本医疗保险参保缴费150万人，连同城镇职工基本医疗保险参保人数，常住人口基本医疗保险参保率达100％。</w:t>
            </w:r>
          </w:p>
        </w:tc>
      </w:tr>
      <w:tr w14:paraId="6472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AC61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14:paraId="12A252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ED6CD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6BF273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2432C2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368A21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685F67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88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575D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3DACB">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5EF0F0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0D91D4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0FE6B8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城乡居民医保参保人数</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D8BA4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≥140万人</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B9863C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57D2EFA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城乡居民医保参保人数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55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≥140万人</w:t>
            </w:r>
          </w:p>
        </w:tc>
      </w:tr>
      <w:tr w14:paraId="3C11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D7E1">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235C18D">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EE1ACA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71FB8B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基本医保参保率</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1977A8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2399D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132B6B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F0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≥95%</w:t>
            </w:r>
          </w:p>
        </w:tc>
      </w:tr>
      <w:tr w14:paraId="76BF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C809">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BCAF7F0">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DD460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13878A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项目实施时限</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36FBC9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6A3248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35C5473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项目实施时限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CF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72D1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5B95D">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30609CCE">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6DD573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0FF4EF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6FFE1E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≤188000元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3F095B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3A6DE0C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49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≤188000元</w:t>
            </w:r>
          </w:p>
        </w:tc>
      </w:tr>
      <w:tr w14:paraId="5C7B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18CFA">
            <w:pPr>
              <w:jc w:val="center"/>
              <w:rPr>
                <w:rFonts w:hint="default" w:ascii="Times New Roman" w:hAnsi="Times New Roman" w:eastAsia="仿宋_GB2312" w:cs="Times New Roman"/>
                <w:b/>
                <w:bCs/>
                <w:i w:val="0"/>
                <w:iCs w:val="0"/>
                <w:color w:val="000000"/>
                <w:sz w:val="18"/>
                <w:szCs w:val="18"/>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14:paraId="6A86BC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AC20DE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6AD82D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人均个人筹资标准</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CFF9D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≥380元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52A0D0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05C18A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人均个人筹资标准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04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≥380元</w:t>
            </w:r>
          </w:p>
        </w:tc>
      </w:tr>
      <w:tr w14:paraId="294E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33FC4">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5788B2B9">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33DA99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1A472C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对健全医疗保障体系的影响</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EA883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成效显著</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05D46B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6257A2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对健全医疗保障体系的影响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0D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成效显著</w:t>
            </w:r>
          </w:p>
        </w:tc>
      </w:tr>
      <w:tr w14:paraId="3E5B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329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1830013B">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72350F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6F77FD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C37DF7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D308E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653C1F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A3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不涉及</w:t>
            </w:r>
          </w:p>
        </w:tc>
      </w:tr>
      <w:tr w14:paraId="2CF5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FFBA">
            <w:pPr>
              <w:jc w:val="center"/>
              <w:rPr>
                <w:rFonts w:hint="default" w:ascii="Times New Roman" w:hAnsi="Times New Roman" w:eastAsia="仿宋_GB2312" w:cs="Times New Roman"/>
                <w:b/>
                <w:bCs/>
                <w:i w:val="0"/>
                <w:iCs w:val="0"/>
                <w:color w:val="000000"/>
                <w:sz w:val="18"/>
                <w:szCs w:val="18"/>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14:paraId="6B9982A2">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14:paraId="0949741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0C6476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4FC0B9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持续提升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546C7F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7CEDD6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42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持续提升</w:t>
            </w:r>
          </w:p>
        </w:tc>
      </w:tr>
      <w:tr w14:paraId="56DA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0FB4D">
            <w:pPr>
              <w:jc w:val="center"/>
              <w:rPr>
                <w:rFonts w:hint="default" w:ascii="Times New Roman" w:hAnsi="Times New Roman" w:eastAsia="仿宋_GB2312" w:cs="Times New Roman"/>
                <w:b/>
                <w:bCs/>
                <w:i w:val="0"/>
                <w:iCs w:val="0"/>
                <w:color w:val="000000"/>
                <w:sz w:val="18"/>
                <w:szCs w:val="18"/>
                <w:u w:val="none"/>
              </w:rPr>
            </w:pPr>
          </w:p>
        </w:tc>
        <w:tc>
          <w:tcPr>
            <w:tcW w:w="600" w:type="dxa"/>
            <w:tcBorders>
              <w:top w:val="single" w:color="000000" w:sz="4" w:space="0"/>
              <w:left w:val="nil"/>
              <w:bottom w:val="single" w:color="000000" w:sz="4" w:space="0"/>
              <w:right w:val="nil"/>
            </w:tcBorders>
            <w:shd w:val="clear" w:color="auto" w:fill="auto"/>
            <w:vAlign w:val="center"/>
          </w:tcPr>
          <w:p w14:paraId="0FEC87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5F98F3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nil"/>
            </w:tcBorders>
            <w:shd w:val="clear" w:color="auto" w:fill="auto"/>
            <w:vAlign w:val="center"/>
          </w:tcPr>
          <w:p w14:paraId="7F8C8D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参保群众满意度</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80C79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4946445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478" w:type="dxa"/>
            <w:gridSpan w:val="2"/>
            <w:tcBorders>
              <w:top w:val="single" w:color="000000" w:sz="4" w:space="0"/>
              <w:left w:val="single" w:color="000000" w:sz="4" w:space="0"/>
              <w:bottom w:val="single" w:color="000000" w:sz="4" w:space="0"/>
              <w:right w:val="nil"/>
            </w:tcBorders>
            <w:shd w:val="clear" w:color="auto" w:fill="auto"/>
            <w:vAlign w:val="center"/>
          </w:tcPr>
          <w:p w14:paraId="72F60C4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参保群众满意度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96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131CD205">
      <w:pPr>
        <w:jc w:val="left"/>
        <w:rPr>
          <w:rFonts w:hint="default" w:ascii="Times New Roman" w:hAnsi="Times New Roman" w:eastAsia="仿宋_GB2312" w:cs="Times New Roman"/>
          <w:color w:val="000000" w:themeColor="text1"/>
          <w:sz w:val="32"/>
          <w:szCs w:val="32"/>
        </w:rPr>
      </w:pPr>
    </w:p>
    <w:p w14:paraId="3E9A5D2D">
      <w:pPr>
        <w:pStyle w:val="2"/>
        <w:rPr>
          <w:rFonts w:hint="default" w:ascii="Times New Roman" w:hAnsi="Times New Roman" w:cs="Times New Roman"/>
        </w:rPr>
      </w:pPr>
    </w:p>
    <w:p w14:paraId="42C5A7C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4380D5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2025年机关运行经费财政拨款预算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%，原因主要是2025年无机关运行经费财政拨款预算。</w:t>
      </w:r>
    </w:p>
    <w:p w14:paraId="0116C79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3C3B1AF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746F9C8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21A1B56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辆，其中：其他用车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辆（只列报车辆不为0的车型）。单价50万元以上的通用设备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4769DA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预算安排购置公务用车、通用设备、专用设备0辆、0台（套）、购置费0万元。</w:t>
      </w:r>
    </w:p>
    <w:p w14:paraId="42772629">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70A12CB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2025年，淮北市</w:t>
      </w:r>
      <w:r>
        <w:rPr>
          <w:rFonts w:hint="default" w:ascii="Times New Roman" w:hAnsi="Times New Roman" w:eastAsia="仿宋_GB2312" w:cs="Times New Roman"/>
          <w:kern w:val="0"/>
          <w:sz w:val="32"/>
          <w:szCs w:val="32"/>
          <w:lang w:eastAsia="zh-CN"/>
        </w:rPr>
        <w:t>医疗保障局</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2804.90</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AD67862">
      <w:pPr>
        <w:pStyle w:val="5"/>
        <w:adjustRightInd w:val="0"/>
        <w:snapToGrid w:val="0"/>
        <w:spacing w:line="560" w:lineRule="exact"/>
        <w:jc w:val="center"/>
        <w:rPr>
          <w:rFonts w:hint="default" w:ascii="Times New Roman" w:hAnsi="Times New Roman" w:eastAsia="黑体" w:cs="Times New Roman"/>
          <w:bCs/>
          <w:sz w:val="36"/>
          <w:szCs w:val="36"/>
        </w:rPr>
      </w:pPr>
    </w:p>
    <w:p w14:paraId="7B45A9B9">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18FB2F5A">
      <w:pPr>
        <w:rPr>
          <w:rFonts w:hint="default" w:ascii="Times New Roman" w:hAnsi="Times New Roman" w:cs="Times New Roman"/>
        </w:rPr>
      </w:pPr>
    </w:p>
    <w:p w14:paraId="1702BD16">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3537E026">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二、基本支出：</w:t>
      </w:r>
      <w:r>
        <w:rPr>
          <w:rFonts w:hint="default" w:ascii="Times New Roman" w:hAnsi="Times New Roman" w:eastAsia="仿宋_GB2312" w:cs="Times New Roman"/>
          <w:sz w:val="32"/>
          <w:szCs w:val="32"/>
        </w:rPr>
        <w:t>指为保障机构正常运转、完成日常工作任务而发生的人员支出和公用支出。</w:t>
      </w:r>
    </w:p>
    <w:p w14:paraId="125009C3">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rPr>
        <w:t>、项目支出：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4D715B0">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四</w:t>
      </w:r>
      <w:r>
        <w:rPr>
          <w:rFonts w:hint="default" w:ascii="Times New Roman" w:hAnsi="Times New Roman" w:eastAsia="仿宋_GB2312" w:cs="Times New Roman"/>
          <w:b/>
          <w:sz w:val="32"/>
          <w:szCs w:val="32"/>
        </w:rPr>
        <w:t xml:space="preserve">、机关运行经费: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F675B62">
      <w:pPr>
        <w:rPr>
          <w:rFonts w:hint="default" w:ascii="Times New Roman" w:hAnsi="Times New Roman" w:cs="Times New Roman"/>
        </w:rPr>
      </w:pPr>
    </w:p>
    <w:p w14:paraId="1EBA9E61">
      <w:pPr>
        <w:rPr>
          <w:rFonts w:hint="default" w:ascii="Times New Roman" w:hAnsi="Times New Roman" w:cs="Times New Roman"/>
        </w:rPr>
      </w:pPr>
    </w:p>
    <w:p w14:paraId="1CA09B26">
      <w:pPr>
        <w:rPr>
          <w:rFonts w:hint="default" w:ascii="Times New Roman" w:hAnsi="Times New Roman" w:cs="Times New Roman"/>
        </w:rPr>
      </w:pPr>
    </w:p>
    <w:p w14:paraId="511C4C14">
      <w:pPr>
        <w:rPr>
          <w:rFonts w:hint="default" w:ascii="Times New Roman" w:hAnsi="Times New Roman" w:cs="Times New Roman"/>
        </w:rPr>
      </w:pPr>
    </w:p>
    <w:bookmarkEnd w:id="0"/>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C03CAC"/>
    <w:rsid w:val="00DB2A5C"/>
    <w:rsid w:val="00E907C4"/>
    <w:rsid w:val="00EC7755"/>
    <w:rsid w:val="00F45ECB"/>
    <w:rsid w:val="00F974AD"/>
    <w:rsid w:val="027619AC"/>
    <w:rsid w:val="03630316"/>
    <w:rsid w:val="04757A84"/>
    <w:rsid w:val="04F77122"/>
    <w:rsid w:val="06563FCE"/>
    <w:rsid w:val="083420ED"/>
    <w:rsid w:val="08A737CF"/>
    <w:rsid w:val="0A0124A3"/>
    <w:rsid w:val="0A0F4BBF"/>
    <w:rsid w:val="0A142FD7"/>
    <w:rsid w:val="0B187589"/>
    <w:rsid w:val="0C7B4EFA"/>
    <w:rsid w:val="0D2072D9"/>
    <w:rsid w:val="0E0013EF"/>
    <w:rsid w:val="0ED536AE"/>
    <w:rsid w:val="10E104A1"/>
    <w:rsid w:val="11AF2A3A"/>
    <w:rsid w:val="11F04C6E"/>
    <w:rsid w:val="12AD0AE8"/>
    <w:rsid w:val="12D469A6"/>
    <w:rsid w:val="14DE57E7"/>
    <w:rsid w:val="15866F2A"/>
    <w:rsid w:val="177216D2"/>
    <w:rsid w:val="179D1A5D"/>
    <w:rsid w:val="18D90933"/>
    <w:rsid w:val="190D676E"/>
    <w:rsid w:val="192F1F43"/>
    <w:rsid w:val="1994646E"/>
    <w:rsid w:val="19FE259B"/>
    <w:rsid w:val="1A0E43DA"/>
    <w:rsid w:val="1D0D66AC"/>
    <w:rsid w:val="1DDA59C1"/>
    <w:rsid w:val="1E576416"/>
    <w:rsid w:val="1E971D4E"/>
    <w:rsid w:val="2147455D"/>
    <w:rsid w:val="24FD3B3B"/>
    <w:rsid w:val="259577DA"/>
    <w:rsid w:val="269E21F3"/>
    <w:rsid w:val="299773AF"/>
    <w:rsid w:val="29977AE4"/>
    <w:rsid w:val="2BEE3867"/>
    <w:rsid w:val="2BF41076"/>
    <w:rsid w:val="2CEC0398"/>
    <w:rsid w:val="2DAD00C8"/>
    <w:rsid w:val="2DBD7855"/>
    <w:rsid w:val="2F193AAA"/>
    <w:rsid w:val="2F3C1703"/>
    <w:rsid w:val="31411253"/>
    <w:rsid w:val="315E70E2"/>
    <w:rsid w:val="316E7D26"/>
    <w:rsid w:val="31C1353E"/>
    <w:rsid w:val="32205943"/>
    <w:rsid w:val="341A0CC9"/>
    <w:rsid w:val="35B17792"/>
    <w:rsid w:val="35ED2850"/>
    <w:rsid w:val="37DD4400"/>
    <w:rsid w:val="38683569"/>
    <w:rsid w:val="3C7050E2"/>
    <w:rsid w:val="3C9A7249"/>
    <w:rsid w:val="3C9E3803"/>
    <w:rsid w:val="3D5F48C0"/>
    <w:rsid w:val="3DC960F9"/>
    <w:rsid w:val="3F6E3B5B"/>
    <w:rsid w:val="416378CE"/>
    <w:rsid w:val="44037A98"/>
    <w:rsid w:val="4508235C"/>
    <w:rsid w:val="45E5518E"/>
    <w:rsid w:val="48545C7D"/>
    <w:rsid w:val="48942552"/>
    <w:rsid w:val="49224764"/>
    <w:rsid w:val="49D1188D"/>
    <w:rsid w:val="4A0D5D1E"/>
    <w:rsid w:val="4A247D3B"/>
    <w:rsid w:val="4B550910"/>
    <w:rsid w:val="4D0530DD"/>
    <w:rsid w:val="4D4E0B28"/>
    <w:rsid w:val="4DD170E9"/>
    <w:rsid w:val="4E5D2D1B"/>
    <w:rsid w:val="4E6D76D3"/>
    <w:rsid w:val="4F4F3AC1"/>
    <w:rsid w:val="50CA2BBB"/>
    <w:rsid w:val="51581A50"/>
    <w:rsid w:val="5386298C"/>
    <w:rsid w:val="53F064E7"/>
    <w:rsid w:val="53F561A1"/>
    <w:rsid w:val="55931023"/>
    <w:rsid w:val="55D24A27"/>
    <w:rsid w:val="5656162E"/>
    <w:rsid w:val="579A634C"/>
    <w:rsid w:val="58E862D4"/>
    <w:rsid w:val="59DA5C5A"/>
    <w:rsid w:val="5C284AD5"/>
    <w:rsid w:val="5C7C0A51"/>
    <w:rsid w:val="5CA248B2"/>
    <w:rsid w:val="5CF36E4A"/>
    <w:rsid w:val="5D9702C9"/>
    <w:rsid w:val="5E9F5687"/>
    <w:rsid w:val="5ED72D84"/>
    <w:rsid w:val="5EF27285"/>
    <w:rsid w:val="5F9E5015"/>
    <w:rsid w:val="60D56511"/>
    <w:rsid w:val="627B4D2A"/>
    <w:rsid w:val="62AD7C47"/>
    <w:rsid w:val="678E44EB"/>
    <w:rsid w:val="679141EB"/>
    <w:rsid w:val="6B960DEB"/>
    <w:rsid w:val="6C5B34D9"/>
    <w:rsid w:val="706F675B"/>
    <w:rsid w:val="738341C6"/>
    <w:rsid w:val="75306977"/>
    <w:rsid w:val="7579497B"/>
    <w:rsid w:val="75C05DC6"/>
    <w:rsid w:val="75E62D8F"/>
    <w:rsid w:val="770A00EA"/>
    <w:rsid w:val="77FA7033"/>
    <w:rsid w:val="785247C1"/>
    <w:rsid w:val="7BFA6A72"/>
    <w:rsid w:val="7D95628E"/>
    <w:rsid w:val="7E0724A9"/>
    <w:rsid w:val="7FDF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仿宋正文"/>
    <w:basedOn w:val="1"/>
    <w:qFormat/>
    <w:uiPriority w:val="99"/>
    <w:pPr>
      <w:spacing w:line="600" w:lineRule="exact"/>
      <w:ind w:firstLine="420" w:firstLineChars="200"/>
    </w:pPr>
    <w:rPr>
      <w:rFonts w:ascii="Times New Roman" w:hAnsi="Times New Roman" w:eastAsia="方正仿宋简体"/>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5709</Words>
  <Characters>6531</Characters>
  <Lines>46</Lines>
  <Paragraphs>13</Paragraphs>
  <TotalTime>1</TotalTime>
  <ScaleCrop>false</ScaleCrop>
  <LinksUpToDate>false</LinksUpToDate>
  <CharactersWithSpaces>6590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陈凯凯</cp:lastModifiedBy>
  <dcterms:modified xsi:type="dcterms:W3CDTF">2025-02-13T07:05:45Z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eyJoZGlkIjoiNzRkZTg3OGU1ZjZlODY5NmQ5N2VlMmVjNjBiOTkwZmUifQ==</vt:lpwstr>
  </property>
  <property fmtid="{D5CDD505-2E9C-101B-9397-08002B2CF9AE}" pid="3" name="KSOProductBuildVer">
    <vt:lpwstr>2052-12.1.0.19770</vt:lpwstr>
  </property>
  <property fmtid="{D5CDD505-2E9C-101B-9397-08002B2CF9AE}" pid="4" name="ICV">
    <vt:lpwstr>2BDC96E6417B41B58A0605573B3B89B7_12</vt:lpwstr>
  </property>
</Properties>
</file>